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9FD0" w14:textId="42D4E3A6" w:rsidR="00890579" w:rsidRDefault="00AE0ECD" w:rsidP="00DF73DA">
      <w:pPr>
        <w:spacing w:before="22" w:line="337" w:lineRule="auto"/>
        <w:ind w:right="225"/>
        <w:rPr>
          <w:rFonts w:ascii="Arial" w:hAnsi="Arial" w:cs="Arial"/>
          <w:color w:val="1A1A1A"/>
          <w:w w:val="102"/>
          <w:sz w:val="24"/>
          <w:szCs w:val="24"/>
        </w:rPr>
      </w:pPr>
      <w:r>
        <w:rPr>
          <w:rFonts w:ascii="Arial" w:hAnsi="Arial" w:cs="Arial"/>
          <w:noProof/>
          <w:color w:val="1A1A1A"/>
          <w:sz w:val="24"/>
          <w:szCs w:val="24"/>
        </w:rPr>
        <mc:AlternateContent>
          <mc:Choice Requires="wps">
            <w:drawing>
              <wp:anchor distT="0" distB="0" distL="114300" distR="114300" simplePos="0" relativeHeight="251659264" behindDoc="0" locked="0" layoutInCell="1" allowOverlap="1" wp14:anchorId="64334098" wp14:editId="05B4B97E">
                <wp:simplePos x="0" y="0"/>
                <wp:positionH relativeFrom="column">
                  <wp:posOffset>1752600</wp:posOffset>
                </wp:positionH>
                <wp:positionV relativeFrom="paragraph">
                  <wp:posOffset>233045</wp:posOffset>
                </wp:positionV>
                <wp:extent cx="35560" cy="8148955"/>
                <wp:effectExtent l="50800" t="25400" r="66040" b="80645"/>
                <wp:wrapNone/>
                <wp:docPr id="10" name="Straight Connector 10"/>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03C6C" id="Straight Connector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8.35pt" to="140.8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" strokecolor="black [3200]" strokeweight="2pt">
                <v:shadow on="t" color="black" opacity="24903f" origin=",.5" offset="0,.55556mm"/>
              </v:line>
            </w:pict>
          </mc:Fallback>
        </mc:AlternateContent>
      </w:r>
    </w:p>
    <w:p w14:paraId="1F2FD9B0" w14:textId="77777777" w:rsidR="00C71EAF" w:rsidRPr="00C71EAF" w:rsidRDefault="00C71EAF" w:rsidP="00AE0ECD">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Messenger College</w:t>
      </w:r>
    </w:p>
    <w:p w14:paraId="516D9C1E" w14:textId="7DE98507" w:rsidR="00890579" w:rsidRDefault="00C71EAF" w:rsidP="00AE0ECD">
      <w:pPr>
        <w:spacing w:before="22" w:line="337" w:lineRule="auto"/>
        <w:rPr>
          <w:rFonts w:ascii="Arial" w:hAnsi="Arial" w:cs="Arial"/>
          <w:color w:val="1A1A1A"/>
          <w:w w:val="102"/>
          <w:sz w:val="24"/>
          <w:szCs w:val="24"/>
        </w:rPr>
      </w:pPr>
      <w:r w:rsidRPr="00C71EAF">
        <w:rPr>
          <w:rFonts w:ascii="Arial" w:hAnsi="Arial" w:cs="Arial"/>
          <w:b/>
          <w:color w:val="1A1A1A"/>
          <w:w w:val="102"/>
          <w:sz w:val="24"/>
          <w:szCs w:val="24"/>
        </w:rPr>
        <w:t>Title IX Policy</w:t>
      </w:r>
      <w:r w:rsidR="00AE0ECD">
        <w:rPr>
          <w:rFonts w:ascii="Arial" w:hAnsi="Arial" w:cs="Arial"/>
          <w:color w:val="1A1A1A"/>
          <w:w w:val="102"/>
          <w:sz w:val="24"/>
          <w:szCs w:val="24"/>
        </w:rPr>
        <w:tab/>
      </w:r>
    </w:p>
    <w:p w14:paraId="4B3FB570" w14:textId="77777777" w:rsidR="00AE0ECD" w:rsidRDefault="00AE0ECD" w:rsidP="00AE0ECD">
      <w:pPr>
        <w:spacing w:before="22" w:line="337" w:lineRule="auto"/>
        <w:rPr>
          <w:rFonts w:ascii="Arial" w:hAnsi="Arial" w:cs="Arial"/>
          <w:color w:val="1A1A1A"/>
          <w:w w:val="102"/>
          <w:sz w:val="24"/>
          <w:szCs w:val="24"/>
        </w:rPr>
      </w:pPr>
    </w:p>
    <w:p w14:paraId="05A50C0D" w14:textId="5A62FA58" w:rsidR="00AE0ECD" w:rsidRPr="00AE0ECD" w:rsidRDefault="00AE0ECD" w:rsidP="00AE0EC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27CC0EDD" w14:textId="764FFE50" w:rsidR="00AE0ECD" w:rsidRDefault="00AE0ECD"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AE398F">
        <w:rPr>
          <w:rFonts w:ascii="Arial" w:hAnsi="Arial" w:cs="Arial"/>
          <w:color w:val="1A1A1A"/>
          <w:w w:val="102"/>
          <w:sz w:val="24"/>
          <w:szCs w:val="24"/>
        </w:rPr>
        <w:t>2</w:t>
      </w:r>
    </w:p>
    <w:p w14:paraId="222AD571" w14:textId="77777777" w:rsidR="00AE0ECD" w:rsidRDefault="00AE0ECD" w:rsidP="00AE0ECD">
      <w:pPr>
        <w:spacing w:before="22" w:line="337" w:lineRule="auto"/>
        <w:rPr>
          <w:rFonts w:ascii="Arial" w:hAnsi="Arial" w:cs="Arial"/>
          <w:color w:val="1A1A1A"/>
          <w:w w:val="102"/>
          <w:sz w:val="24"/>
          <w:szCs w:val="24"/>
        </w:rPr>
      </w:pPr>
    </w:p>
    <w:p w14:paraId="06B8624C" w14:textId="09905F3B" w:rsidR="00AE0ECD" w:rsidRPr="00AE0ECD" w:rsidRDefault="00AE0ECD" w:rsidP="00AE0EC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6A9FA52B" w14:textId="6F4A5321" w:rsidR="00AE0ECD" w:rsidRDefault="00AE0ECD"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54AF9740" w14:textId="77777777" w:rsidR="00AE0ECD" w:rsidRDefault="00AE0ECD" w:rsidP="00AE0ECD">
      <w:pPr>
        <w:spacing w:before="22" w:line="337" w:lineRule="auto"/>
        <w:rPr>
          <w:rFonts w:ascii="Arial" w:hAnsi="Arial" w:cs="Arial"/>
          <w:color w:val="1A1A1A"/>
          <w:w w:val="102"/>
          <w:sz w:val="24"/>
          <w:szCs w:val="24"/>
        </w:rPr>
      </w:pPr>
    </w:p>
    <w:p w14:paraId="116413E0" w14:textId="0F0D231D" w:rsidR="00AE0ECD" w:rsidRPr="00AE0ECD" w:rsidRDefault="00AE0ECD" w:rsidP="00AE0EC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475B27A8" w14:textId="3BAA0B5A" w:rsidR="00AE0ECD" w:rsidRDefault="009526A7"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Samuel Kinnin, Director </w:t>
      </w:r>
    </w:p>
    <w:p w14:paraId="1933DB81" w14:textId="365191F0" w:rsidR="00AE0ECD" w:rsidRDefault="009526A7"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7578B502" w14:textId="4B136809" w:rsidR="00AE0ECD" w:rsidRPr="00AE0ECD" w:rsidRDefault="00AE0ECD" w:rsidP="00AE0EC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32C50311" w14:textId="6865D7A0" w:rsidR="00AE0ECD" w:rsidRDefault="00AE0ECD"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428AF856" w14:textId="24E78468" w:rsidR="00AE0ECD" w:rsidRDefault="00AE0ECD"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260E13E8" w14:textId="5AAF5263" w:rsidR="00AE0ECD" w:rsidRDefault="00AE0ECD"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7B1473E7" w14:textId="12F88858" w:rsidR="00AE0ECD" w:rsidRDefault="00AE0ECD" w:rsidP="00AE0ECD">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3AD2CCB2" w14:textId="77777777" w:rsidR="00AE0ECD" w:rsidRDefault="00AE0ECD" w:rsidP="00AE0ECD">
      <w:pPr>
        <w:spacing w:before="22" w:line="337" w:lineRule="auto"/>
        <w:rPr>
          <w:rFonts w:ascii="Arial" w:hAnsi="Arial" w:cs="Arial"/>
          <w:color w:val="1A1A1A"/>
          <w:w w:val="102"/>
          <w:sz w:val="24"/>
          <w:szCs w:val="24"/>
        </w:rPr>
      </w:pPr>
    </w:p>
    <w:p w14:paraId="1509FF2D" w14:textId="0CD4D777" w:rsidR="00890579" w:rsidRPr="00864D45" w:rsidRDefault="00AE0ECD" w:rsidP="00DF73DA">
      <w:pPr>
        <w:spacing w:before="22" w:line="337" w:lineRule="auto"/>
        <w:ind w:right="225"/>
        <w:rPr>
          <w:rFonts w:ascii="Arial" w:hAnsi="Arial" w:cs="Arial"/>
          <w:color w:val="1A1A1A"/>
          <w:w w:val="102"/>
          <w:sz w:val="24"/>
          <w:szCs w:val="24"/>
          <w:u w:val="single"/>
        </w:rPr>
      </w:pPr>
      <w:r w:rsidRPr="00864D45">
        <w:rPr>
          <w:rFonts w:ascii="Arial" w:hAnsi="Arial" w:cs="Arial"/>
          <w:color w:val="1A1A1A"/>
          <w:w w:val="102"/>
          <w:sz w:val="24"/>
          <w:szCs w:val="24"/>
          <w:u w:val="single"/>
        </w:rPr>
        <w:t>Policy Outline:</w:t>
      </w:r>
    </w:p>
    <w:p w14:paraId="60CF53F5" w14:textId="0234A9F8" w:rsidR="00AE0ECD" w:rsidRDefault="00C71EAF" w:rsidP="00AE0ECD">
      <w:pPr>
        <w:pStyle w:val="ListParagraph"/>
        <w:numPr>
          <w:ilvl w:val="0"/>
          <w:numId w:val="8"/>
        </w:numPr>
        <w:spacing w:before="22" w:line="337" w:lineRule="auto"/>
        <w:ind w:right="225"/>
        <w:rPr>
          <w:rFonts w:ascii="Arial" w:hAnsi="Arial" w:cs="Arial"/>
          <w:color w:val="1A1A1A"/>
          <w:w w:val="102"/>
          <w:sz w:val="24"/>
          <w:szCs w:val="24"/>
        </w:rPr>
      </w:pPr>
      <w:r>
        <w:rPr>
          <w:rFonts w:ascii="Arial" w:hAnsi="Arial" w:cs="Arial"/>
          <w:color w:val="1A1A1A"/>
          <w:w w:val="102"/>
          <w:sz w:val="24"/>
          <w:szCs w:val="24"/>
        </w:rPr>
        <w:t>Purpose &amp; Scope</w:t>
      </w:r>
    </w:p>
    <w:p w14:paraId="34459B9A" w14:textId="5BB8C804" w:rsidR="00E71CF2" w:rsidRPr="00AE0ECD" w:rsidRDefault="00E71CF2" w:rsidP="00AE0ECD">
      <w:pPr>
        <w:pStyle w:val="ListParagraph"/>
        <w:numPr>
          <w:ilvl w:val="0"/>
          <w:numId w:val="8"/>
        </w:numPr>
        <w:spacing w:before="22" w:line="337" w:lineRule="auto"/>
        <w:ind w:right="225"/>
        <w:rPr>
          <w:rFonts w:ascii="Arial" w:hAnsi="Arial" w:cs="Arial"/>
          <w:color w:val="1A1A1A"/>
          <w:w w:val="102"/>
          <w:sz w:val="24"/>
          <w:szCs w:val="24"/>
        </w:rPr>
      </w:pPr>
      <w:r>
        <w:rPr>
          <w:rFonts w:ascii="Arial" w:hAnsi="Arial" w:cs="Arial"/>
          <w:color w:val="1A1A1A"/>
          <w:w w:val="102"/>
          <w:sz w:val="24"/>
          <w:szCs w:val="24"/>
        </w:rPr>
        <w:t xml:space="preserve">Title IX Coordinator </w:t>
      </w:r>
    </w:p>
    <w:p w14:paraId="1ECDEB54" w14:textId="138F0ACC" w:rsidR="00AE0ECD" w:rsidRDefault="006A5D78" w:rsidP="00AE0ECD">
      <w:pPr>
        <w:pStyle w:val="ListParagraph"/>
        <w:numPr>
          <w:ilvl w:val="0"/>
          <w:numId w:val="8"/>
        </w:numPr>
        <w:spacing w:before="22" w:line="337" w:lineRule="auto"/>
        <w:ind w:right="225"/>
        <w:rPr>
          <w:rFonts w:ascii="Arial" w:hAnsi="Arial" w:cs="Arial"/>
          <w:color w:val="1A1A1A"/>
          <w:w w:val="102"/>
          <w:sz w:val="24"/>
          <w:szCs w:val="24"/>
        </w:rPr>
      </w:pPr>
      <w:r>
        <w:rPr>
          <w:rFonts w:ascii="Arial" w:hAnsi="Arial" w:cs="Arial"/>
          <w:color w:val="1A1A1A"/>
          <w:w w:val="102"/>
          <w:sz w:val="24"/>
          <w:szCs w:val="24"/>
        </w:rPr>
        <w:t>Title IX Misconduct Offenses</w:t>
      </w:r>
    </w:p>
    <w:p w14:paraId="7B810D90" w14:textId="524D731F" w:rsidR="00AE0ECD" w:rsidRDefault="006A5D78" w:rsidP="00AE0ECD">
      <w:pPr>
        <w:pStyle w:val="ListParagraph"/>
        <w:numPr>
          <w:ilvl w:val="0"/>
          <w:numId w:val="8"/>
        </w:numPr>
        <w:spacing w:before="22" w:line="337" w:lineRule="auto"/>
        <w:ind w:right="225"/>
        <w:rPr>
          <w:rFonts w:ascii="Arial" w:hAnsi="Arial" w:cs="Arial"/>
          <w:color w:val="1A1A1A"/>
          <w:w w:val="102"/>
          <w:sz w:val="24"/>
          <w:szCs w:val="24"/>
        </w:rPr>
      </w:pPr>
      <w:r>
        <w:rPr>
          <w:rFonts w:ascii="Arial" w:hAnsi="Arial" w:cs="Arial"/>
          <w:color w:val="1A1A1A"/>
          <w:w w:val="102"/>
          <w:sz w:val="24"/>
          <w:szCs w:val="24"/>
        </w:rPr>
        <w:t>Reporting a Sexual Misconduct Offense</w:t>
      </w:r>
    </w:p>
    <w:p w14:paraId="0BF902AB" w14:textId="1B14DE65" w:rsidR="00AE0ECD" w:rsidRDefault="00864D45" w:rsidP="00AE0ECD">
      <w:pPr>
        <w:pStyle w:val="ListParagraph"/>
        <w:numPr>
          <w:ilvl w:val="0"/>
          <w:numId w:val="8"/>
        </w:numPr>
        <w:spacing w:before="22" w:line="337" w:lineRule="auto"/>
        <w:ind w:right="225"/>
        <w:rPr>
          <w:rFonts w:ascii="Arial" w:hAnsi="Arial" w:cs="Arial"/>
          <w:color w:val="1A1A1A"/>
          <w:w w:val="102"/>
          <w:sz w:val="24"/>
          <w:szCs w:val="24"/>
        </w:rPr>
      </w:pPr>
      <w:r>
        <w:rPr>
          <w:rFonts w:ascii="Arial" w:hAnsi="Arial" w:cs="Arial"/>
          <w:color w:val="1A1A1A"/>
          <w:w w:val="102"/>
          <w:sz w:val="24"/>
          <w:szCs w:val="24"/>
        </w:rPr>
        <w:t>Procedures for Title IX Cases</w:t>
      </w:r>
    </w:p>
    <w:p w14:paraId="62812236" w14:textId="502CDD52" w:rsidR="00AE0ECD" w:rsidRDefault="00864D45" w:rsidP="00AE0ECD">
      <w:pPr>
        <w:pStyle w:val="ListParagraph"/>
        <w:numPr>
          <w:ilvl w:val="0"/>
          <w:numId w:val="8"/>
        </w:numPr>
        <w:spacing w:before="22" w:line="337" w:lineRule="auto"/>
        <w:ind w:right="225"/>
        <w:rPr>
          <w:rFonts w:ascii="Arial" w:hAnsi="Arial" w:cs="Arial"/>
          <w:color w:val="1A1A1A"/>
          <w:w w:val="102"/>
          <w:sz w:val="24"/>
          <w:szCs w:val="24"/>
        </w:rPr>
      </w:pPr>
      <w:r>
        <w:rPr>
          <w:rFonts w:ascii="Arial" w:hAnsi="Arial" w:cs="Arial"/>
          <w:color w:val="1A1A1A"/>
          <w:w w:val="102"/>
          <w:sz w:val="24"/>
          <w:szCs w:val="24"/>
        </w:rPr>
        <w:t>Definitions</w:t>
      </w:r>
    </w:p>
    <w:p w14:paraId="1A7EC7D9" w14:textId="4416666E" w:rsidR="00AE0ECD" w:rsidRPr="00AE0ECD" w:rsidRDefault="00864D45" w:rsidP="00AE0ECD">
      <w:pPr>
        <w:pStyle w:val="ListParagraph"/>
        <w:numPr>
          <w:ilvl w:val="0"/>
          <w:numId w:val="8"/>
        </w:numPr>
        <w:spacing w:before="22" w:line="337" w:lineRule="auto"/>
        <w:ind w:right="225"/>
        <w:rPr>
          <w:rFonts w:ascii="Arial" w:hAnsi="Arial" w:cs="Arial"/>
          <w:color w:val="1A1A1A"/>
          <w:w w:val="102"/>
          <w:sz w:val="24"/>
          <w:szCs w:val="24"/>
        </w:rPr>
      </w:pPr>
      <w:r>
        <w:rPr>
          <w:rFonts w:ascii="Arial" w:hAnsi="Arial" w:cs="Arial"/>
          <w:color w:val="1A1A1A"/>
          <w:w w:val="102"/>
          <w:sz w:val="24"/>
          <w:szCs w:val="24"/>
        </w:rPr>
        <w:t>Title IX Training</w:t>
      </w:r>
      <w:r w:rsidR="002F77D9">
        <w:rPr>
          <w:rFonts w:ascii="Arial" w:hAnsi="Arial" w:cs="Arial"/>
          <w:color w:val="1A1A1A"/>
          <w:w w:val="102"/>
          <w:sz w:val="24"/>
          <w:szCs w:val="24"/>
        </w:rPr>
        <w:t>, Prevention,</w:t>
      </w:r>
      <w:r>
        <w:rPr>
          <w:rFonts w:ascii="Arial" w:hAnsi="Arial" w:cs="Arial"/>
          <w:color w:val="1A1A1A"/>
          <w:w w:val="102"/>
          <w:sz w:val="24"/>
          <w:szCs w:val="24"/>
        </w:rPr>
        <w:t xml:space="preserve"> and </w:t>
      </w:r>
      <w:r w:rsidR="002F77D9">
        <w:rPr>
          <w:rFonts w:ascii="Arial" w:hAnsi="Arial" w:cs="Arial"/>
          <w:color w:val="1A1A1A"/>
          <w:w w:val="102"/>
          <w:sz w:val="24"/>
          <w:szCs w:val="24"/>
        </w:rPr>
        <w:t>Awareness</w:t>
      </w:r>
    </w:p>
    <w:p w14:paraId="0AA4992B" w14:textId="77777777" w:rsidR="00864D45" w:rsidRDefault="00864D45" w:rsidP="00E71CF2">
      <w:pPr>
        <w:spacing w:before="22" w:line="337" w:lineRule="auto"/>
        <w:ind w:right="225"/>
        <w:rPr>
          <w:rFonts w:ascii="Arial" w:hAnsi="Arial" w:cs="Arial"/>
          <w:color w:val="1A1A1A"/>
          <w:w w:val="102"/>
          <w:sz w:val="24"/>
          <w:szCs w:val="24"/>
        </w:rPr>
      </w:pPr>
    </w:p>
    <w:p w14:paraId="22BD682B" w14:textId="77777777" w:rsidR="00864D45" w:rsidRDefault="00864D45" w:rsidP="00E71CF2">
      <w:pPr>
        <w:spacing w:before="22" w:line="337" w:lineRule="auto"/>
        <w:ind w:right="225"/>
        <w:rPr>
          <w:rFonts w:ascii="Arial" w:hAnsi="Arial" w:cs="Arial"/>
          <w:b/>
          <w:color w:val="1A1A1A"/>
          <w:w w:val="102"/>
          <w:sz w:val="32"/>
          <w:szCs w:val="32"/>
        </w:rPr>
      </w:pPr>
    </w:p>
    <w:p w14:paraId="2EE805E6" w14:textId="2D6F0040" w:rsidR="00DF73DA" w:rsidRPr="00E71CF2" w:rsidRDefault="00C71EAF" w:rsidP="00E71CF2">
      <w:pPr>
        <w:pStyle w:val="ListParagraph"/>
        <w:numPr>
          <w:ilvl w:val="0"/>
          <w:numId w:val="11"/>
        </w:numPr>
        <w:spacing w:before="22" w:line="337" w:lineRule="auto"/>
        <w:ind w:right="225"/>
        <w:rPr>
          <w:rFonts w:ascii="Arial" w:hAnsi="Arial" w:cs="Arial"/>
          <w:b/>
          <w:color w:val="1A1A1A"/>
          <w:w w:val="102"/>
          <w:sz w:val="32"/>
          <w:szCs w:val="32"/>
        </w:rPr>
      </w:pPr>
      <w:r w:rsidRPr="00E71CF2">
        <w:rPr>
          <w:rFonts w:ascii="Arial" w:hAnsi="Arial" w:cs="Arial"/>
          <w:b/>
          <w:color w:val="1A1A1A"/>
          <w:w w:val="102"/>
          <w:sz w:val="32"/>
          <w:szCs w:val="32"/>
        </w:rPr>
        <w:t>Purpose and Scope</w:t>
      </w:r>
    </w:p>
    <w:p w14:paraId="1CF0EB3E" w14:textId="68125E23" w:rsidR="00C71EAF" w:rsidRPr="00A92D7B" w:rsidRDefault="00F27861" w:rsidP="00E71CF2">
      <w:pPr>
        <w:tabs>
          <w:tab w:val="left" w:pos="5904"/>
          <w:tab w:val="left" w:pos="6390"/>
          <w:tab w:val="left" w:pos="7020"/>
        </w:tabs>
        <w:spacing w:before="22" w:line="337" w:lineRule="auto"/>
        <w:ind w:right="225"/>
        <w:rPr>
          <w:rFonts w:ascii="Arial" w:hAnsi="Arial" w:cs="Arial"/>
          <w:sz w:val="21"/>
          <w:szCs w:val="21"/>
        </w:rPr>
      </w:pPr>
      <w:r w:rsidRPr="00A92D7B">
        <w:rPr>
          <w:rFonts w:ascii="Arial" w:hAnsi="Arial" w:cs="Arial"/>
          <w:w w:val="102"/>
          <w:sz w:val="21"/>
          <w:szCs w:val="21"/>
        </w:rPr>
        <w:t>Messenger</w:t>
      </w:r>
      <w:r w:rsidRPr="00A92D7B">
        <w:rPr>
          <w:rFonts w:ascii="Arial" w:hAnsi="Arial" w:cs="Arial"/>
          <w:sz w:val="21"/>
          <w:szCs w:val="21"/>
        </w:rPr>
        <w:t xml:space="preserve"> </w:t>
      </w:r>
      <w:r w:rsidRPr="00A92D7B">
        <w:rPr>
          <w:rFonts w:ascii="Arial" w:hAnsi="Arial" w:cs="Arial"/>
          <w:w w:val="102"/>
          <w:sz w:val="21"/>
          <w:szCs w:val="21"/>
        </w:rPr>
        <w:t>College</w:t>
      </w:r>
      <w:r w:rsidRPr="00A92D7B">
        <w:rPr>
          <w:rFonts w:ascii="Arial" w:hAnsi="Arial" w:cs="Arial"/>
          <w:sz w:val="21"/>
          <w:szCs w:val="21"/>
        </w:rPr>
        <w:t xml:space="preserve"> </w:t>
      </w:r>
      <w:r w:rsidRPr="00A92D7B">
        <w:rPr>
          <w:rFonts w:ascii="Arial" w:hAnsi="Arial" w:cs="Arial"/>
          <w:w w:val="102"/>
          <w:sz w:val="21"/>
          <w:szCs w:val="21"/>
        </w:rPr>
        <w:t>is</w:t>
      </w:r>
      <w:r w:rsidRPr="00A92D7B">
        <w:rPr>
          <w:rFonts w:ascii="Arial" w:hAnsi="Arial" w:cs="Arial"/>
          <w:sz w:val="21"/>
          <w:szCs w:val="21"/>
        </w:rPr>
        <w:t xml:space="preserve"> </w:t>
      </w:r>
      <w:r w:rsidRPr="00A92D7B">
        <w:rPr>
          <w:rFonts w:ascii="Arial" w:hAnsi="Arial" w:cs="Arial"/>
          <w:w w:val="102"/>
          <w:sz w:val="21"/>
          <w:szCs w:val="21"/>
        </w:rPr>
        <w:t>committed</w:t>
      </w:r>
      <w:r w:rsidRPr="00A92D7B">
        <w:rPr>
          <w:rFonts w:ascii="Arial" w:hAnsi="Arial" w:cs="Arial"/>
          <w:sz w:val="21"/>
          <w:szCs w:val="21"/>
        </w:rPr>
        <w:t xml:space="preserve"> </w:t>
      </w:r>
      <w:r w:rsidRPr="00A92D7B">
        <w:rPr>
          <w:rFonts w:ascii="Arial" w:hAnsi="Arial" w:cs="Arial"/>
          <w:w w:val="102"/>
          <w:sz w:val="21"/>
          <w:szCs w:val="21"/>
        </w:rPr>
        <w:t>to</w:t>
      </w:r>
      <w:r w:rsidRPr="00A92D7B">
        <w:rPr>
          <w:rFonts w:ascii="Arial" w:hAnsi="Arial" w:cs="Arial"/>
          <w:sz w:val="21"/>
          <w:szCs w:val="21"/>
        </w:rPr>
        <w:t xml:space="preserve"> </w:t>
      </w:r>
      <w:r w:rsidRPr="00A92D7B">
        <w:rPr>
          <w:rFonts w:ascii="Arial" w:hAnsi="Arial" w:cs="Arial"/>
          <w:w w:val="102"/>
          <w:sz w:val="21"/>
          <w:szCs w:val="21"/>
        </w:rPr>
        <w:t>maintaining</w:t>
      </w:r>
      <w:r w:rsidRPr="00A92D7B">
        <w:rPr>
          <w:rFonts w:ascii="Arial" w:hAnsi="Arial" w:cs="Arial"/>
          <w:sz w:val="21"/>
          <w:szCs w:val="21"/>
        </w:rPr>
        <w:t xml:space="preserve"> </w:t>
      </w:r>
      <w:r w:rsidRPr="00A92D7B">
        <w:rPr>
          <w:rFonts w:ascii="Arial" w:hAnsi="Arial" w:cs="Arial"/>
          <w:w w:val="102"/>
          <w:sz w:val="21"/>
          <w:szCs w:val="21"/>
        </w:rPr>
        <w:t>an</w:t>
      </w:r>
      <w:r w:rsidRPr="00A92D7B">
        <w:rPr>
          <w:rFonts w:ascii="Arial" w:hAnsi="Arial" w:cs="Arial"/>
          <w:sz w:val="21"/>
          <w:szCs w:val="21"/>
        </w:rPr>
        <w:t xml:space="preserve"> </w:t>
      </w:r>
      <w:r w:rsidRPr="00A92D7B">
        <w:rPr>
          <w:rFonts w:ascii="Arial" w:hAnsi="Arial" w:cs="Arial"/>
          <w:w w:val="102"/>
          <w:sz w:val="21"/>
          <w:szCs w:val="21"/>
        </w:rPr>
        <w:t>environment</w:t>
      </w:r>
      <w:r w:rsidRPr="00A92D7B">
        <w:rPr>
          <w:rFonts w:ascii="Arial" w:hAnsi="Arial" w:cs="Arial"/>
          <w:sz w:val="21"/>
          <w:szCs w:val="21"/>
        </w:rPr>
        <w:t xml:space="preserve"> </w:t>
      </w:r>
      <w:r w:rsidRPr="00A92D7B">
        <w:rPr>
          <w:rFonts w:ascii="Arial" w:hAnsi="Arial" w:cs="Arial"/>
          <w:w w:val="102"/>
          <w:sz w:val="21"/>
          <w:szCs w:val="21"/>
        </w:rPr>
        <w:t>free</w:t>
      </w:r>
      <w:r w:rsidRPr="00A92D7B">
        <w:rPr>
          <w:rFonts w:ascii="Arial" w:hAnsi="Arial" w:cs="Arial"/>
          <w:sz w:val="21"/>
          <w:szCs w:val="21"/>
        </w:rPr>
        <w:t xml:space="preserve"> </w:t>
      </w:r>
      <w:r w:rsidRPr="00A92D7B">
        <w:rPr>
          <w:rFonts w:ascii="Arial" w:hAnsi="Arial" w:cs="Arial"/>
          <w:w w:val="102"/>
          <w:sz w:val="21"/>
          <w:szCs w:val="21"/>
        </w:rPr>
        <w:t>from</w:t>
      </w:r>
      <w:r w:rsidRPr="00A92D7B">
        <w:rPr>
          <w:rFonts w:ascii="Arial" w:hAnsi="Arial" w:cs="Arial"/>
          <w:sz w:val="21"/>
          <w:szCs w:val="21"/>
        </w:rPr>
        <w:t xml:space="preserve"> </w:t>
      </w:r>
      <w:r w:rsidR="00D62833" w:rsidRPr="00A92D7B">
        <w:rPr>
          <w:rFonts w:ascii="Arial" w:hAnsi="Arial" w:cs="Arial"/>
          <w:sz w:val="21"/>
          <w:szCs w:val="21"/>
        </w:rPr>
        <w:t xml:space="preserve">sexual misconduct, </w:t>
      </w:r>
      <w:r w:rsidR="009526A7" w:rsidRPr="00A92D7B">
        <w:rPr>
          <w:rFonts w:ascii="Arial" w:hAnsi="Arial" w:cs="Arial"/>
          <w:w w:val="102"/>
          <w:sz w:val="21"/>
          <w:szCs w:val="21"/>
        </w:rPr>
        <w:t>harassment,</w:t>
      </w:r>
      <w:r w:rsidRPr="00A92D7B">
        <w:rPr>
          <w:rFonts w:ascii="Arial" w:hAnsi="Arial" w:cs="Arial"/>
          <w:w w:val="102"/>
          <w:sz w:val="21"/>
          <w:szCs w:val="21"/>
        </w:rPr>
        <w:t xml:space="preserve"> and</w:t>
      </w:r>
      <w:r w:rsidRPr="00A92D7B">
        <w:rPr>
          <w:rFonts w:ascii="Arial" w:hAnsi="Arial" w:cs="Arial"/>
          <w:sz w:val="21"/>
          <w:szCs w:val="21"/>
        </w:rPr>
        <w:t xml:space="preserve"> </w:t>
      </w:r>
      <w:r w:rsidRPr="00A92D7B">
        <w:rPr>
          <w:rFonts w:ascii="Arial" w:hAnsi="Arial" w:cs="Arial"/>
          <w:w w:val="102"/>
          <w:sz w:val="21"/>
          <w:szCs w:val="21"/>
        </w:rPr>
        <w:t>discrimination</w:t>
      </w:r>
      <w:r w:rsidRPr="00A92D7B">
        <w:rPr>
          <w:rFonts w:ascii="Arial" w:hAnsi="Arial" w:cs="Arial"/>
          <w:sz w:val="21"/>
          <w:szCs w:val="21"/>
        </w:rPr>
        <w:t xml:space="preserve"> </w:t>
      </w:r>
      <w:r w:rsidR="00D62833" w:rsidRPr="00A92D7B">
        <w:rPr>
          <w:rFonts w:ascii="Arial" w:hAnsi="Arial" w:cs="Arial"/>
          <w:w w:val="102"/>
          <w:sz w:val="21"/>
          <w:szCs w:val="21"/>
        </w:rPr>
        <w:t>for</w:t>
      </w:r>
      <w:r w:rsidRPr="00A92D7B">
        <w:rPr>
          <w:rFonts w:ascii="Arial" w:hAnsi="Arial" w:cs="Arial"/>
          <w:sz w:val="21"/>
          <w:szCs w:val="21"/>
        </w:rPr>
        <w:t xml:space="preserve"> </w:t>
      </w:r>
      <w:r w:rsidRPr="00A92D7B">
        <w:rPr>
          <w:rFonts w:ascii="Arial" w:hAnsi="Arial" w:cs="Arial"/>
          <w:w w:val="102"/>
          <w:sz w:val="21"/>
          <w:szCs w:val="21"/>
        </w:rPr>
        <w:t>our community</w:t>
      </w:r>
      <w:r w:rsidR="00665B66" w:rsidRPr="00A92D7B">
        <w:rPr>
          <w:rFonts w:ascii="Arial" w:hAnsi="Arial" w:cs="Arial"/>
          <w:w w:val="102"/>
          <w:sz w:val="21"/>
          <w:szCs w:val="21"/>
        </w:rPr>
        <w:t>.</w:t>
      </w:r>
      <w:r w:rsidR="00D62833" w:rsidRPr="00A92D7B">
        <w:rPr>
          <w:rFonts w:ascii="Arial" w:hAnsi="Arial" w:cs="Arial"/>
          <w:w w:val="102"/>
          <w:sz w:val="21"/>
          <w:szCs w:val="21"/>
        </w:rPr>
        <w:t xml:space="preserve"> </w:t>
      </w:r>
      <w:r w:rsidR="004D380F" w:rsidRPr="00A92D7B">
        <w:rPr>
          <w:rFonts w:ascii="Arial" w:hAnsi="Arial" w:cs="Arial"/>
          <w:sz w:val="21"/>
          <w:szCs w:val="21"/>
        </w:rPr>
        <w:t>Messenger College strives to ensure the safety</w:t>
      </w:r>
      <w:r w:rsidR="00BD3EFA" w:rsidRPr="00A92D7B">
        <w:rPr>
          <w:rFonts w:ascii="Arial" w:hAnsi="Arial" w:cs="Arial"/>
          <w:sz w:val="21"/>
          <w:szCs w:val="21"/>
        </w:rPr>
        <w:t xml:space="preserve"> and a</w:t>
      </w:r>
      <w:r w:rsidR="00E37A95" w:rsidRPr="00A92D7B">
        <w:rPr>
          <w:rFonts w:ascii="Arial" w:hAnsi="Arial" w:cs="Arial"/>
          <w:sz w:val="21"/>
          <w:szCs w:val="21"/>
        </w:rPr>
        <w:t xml:space="preserve"> positive </w:t>
      </w:r>
      <w:r w:rsidR="006F42A3" w:rsidRPr="00A92D7B">
        <w:rPr>
          <w:rFonts w:ascii="Arial" w:hAnsi="Arial" w:cs="Arial"/>
          <w:sz w:val="21"/>
          <w:szCs w:val="21"/>
        </w:rPr>
        <w:t xml:space="preserve">learning environment for </w:t>
      </w:r>
      <w:r w:rsidR="004D380F" w:rsidRPr="00A92D7B">
        <w:rPr>
          <w:rFonts w:ascii="Arial" w:hAnsi="Arial" w:cs="Arial"/>
          <w:sz w:val="21"/>
          <w:szCs w:val="21"/>
        </w:rPr>
        <w:t xml:space="preserve">all students and staff members. </w:t>
      </w:r>
      <w:r w:rsidR="00665B66" w:rsidRPr="00A92D7B">
        <w:rPr>
          <w:rFonts w:ascii="Arial" w:hAnsi="Arial" w:cs="Arial"/>
          <w:sz w:val="21"/>
          <w:szCs w:val="21"/>
        </w:rPr>
        <w:t>The Title IX Sexual Misconduct</w:t>
      </w:r>
      <w:r w:rsidR="00C71EAF" w:rsidRPr="00A92D7B">
        <w:rPr>
          <w:rFonts w:ascii="Arial" w:hAnsi="Arial" w:cs="Arial"/>
          <w:sz w:val="21"/>
          <w:szCs w:val="21"/>
        </w:rPr>
        <w:t xml:space="preserve"> and</w:t>
      </w:r>
      <w:r w:rsidR="00BD3EFA" w:rsidRPr="00A92D7B">
        <w:rPr>
          <w:rFonts w:ascii="Arial" w:hAnsi="Arial" w:cs="Arial"/>
          <w:sz w:val="21"/>
          <w:szCs w:val="21"/>
        </w:rPr>
        <w:t xml:space="preserve"> </w:t>
      </w:r>
      <w:r w:rsidR="00B83EFD" w:rsidRPr="00A92D7B">
        <w:rPr>
          <w:rFonts w:ascii="Arial" w:hAnsi="Arial" w:cs="Arial"/>
          <w:sz w:val="21"/>
          <w:szCs w:val="21"/>
        </w:rPr>
        <w:t>Harassment</w:t>
      </w:r>
      <w:r w:rsidR="00665B66" w:rsidRPr="00A92D7B">
        <w:rPr>
          <w:rFonts w:ascii="Arial" w:hAnsi="Arial" w:cs="Arial"/>
          <w:sz w:val="21"/>
          <w:szCs w:val="21"/>
        </w:rPr>
        <w:t xml:space="preserve"> Policy is meant to promote and ensure a safe living and learning </w:t>
      </w:r>
      <w:proofErr w:type="gramStart"/>
      <w:r w:rsidR="00665B66" w:rsidRPr="00A92D7B">
        <w:rPr>
          <w:rFonts w:ascii="Arial" w:hAnsi="Arial" w:cs="Arial"/>
          <w:sz w:val="21"/>
          <w:szCs w:val="21"/>
        </w:rPr>
        <w:t>environment</w:t>
      </w:r>
      <w:proofErr w:type="gramEnd"/>
      <w:r w:rsidR="00665B66" w:rsidRPr="00A92D7B">
        <w:rPr>
          <w:rFonts w:ascii="Arial" w:hAnsi="Arial" w:cs="Arial"/>
          <w:sz w:val="21"/>
          <w:szCs w:val="21"/>
        </w:rPr>
        <w:t xml:space="preserve"> f</w:t>
      </w:r>
      <w:r w:rsidR="00D62833" w:rsidRPr="00A92D7B">
        <w:rPr>
          <w:rFonts w:ascii="Arial" w:hAnsi="Arial" w:cs="Arial"/>
          <w:sz w:val="21"/>
          <w:szCs w:val="21"/>
        </w:rPr>
        <w:t>or all members of our campuses.</w:t>
      </w:r>
      <w:r w:rsidR="00F202AF">
        <w:rPr>
          <w:rFonts w:ascii="Arial" w:hAnsi="Arial" w:cs="Arial"/>
          <w:sz w:val="21"/>
          <w:szCs w:val="21"/>
        </w:rPr>
        <w:t xml:space="preserve"> </w:t>
      </w:r>
    </w:p>
    <w:p w14:paraId="4B64D7AE" w14:textId="77777777" w:rsidR="00E71CF2" w:rsidRPr="00A92D7B" w:rsidRDefault="00E71CF2" w:rsidP="00C71EAF">
      <w:pPr>
        <w:tabs>
          <w:tab w:val="left" w:pos="5904"/>
          <w:tab w:val="left" w:pos="6390"/>
        </w:tabs>
        <w:spacing w:before="22" w:line="337" w:lineRule="auto"/>
        <w:ind w:right="225"/>
        <w:rPr>
          <w:rFonts w:ascii="Arial" w:hAnsi="Arial" w:cs="Arial"/>
          <w:sz w:val="21"/>
          <w:szCs w:val="21"/>
        </w:rPr>
      </w:pPr>
    </w:p>
    <w:p w14:paraId="1BCB10AD" w14:textId="09754F7C" w:rsidR="00C71EAF" w:rsidRPr="00A92D7B" w:rsidRDefault="00F27861" w:rsidP="00C71EAF">
      <w:pPr>
        <w:tabs>
          <w:tab w:val="left" w:pos="5904"/>
          <w:tab w:val="left" w:pos="6390"/>
        </w:tabs>
        <w:spacing w:before="22" w:line="337" w:lineRule="auto"/>
        <w:ind w:right="225"/>
        <w:rPr>
          <w:rFonts w:ascii="Arial" w:hAnsi="Arial" w:cs="Arial"/>
          <w:sz w:val="21"/>
          <w:szCs w:val="21"/>
        </w:rPr>
      </w:pPr>
      <w:r w:rsidRPr="00A92D7B">
        <w:rPr>
          <w:rFonts w:ascii="Arial" w:hAnsi="Arial" w:cs="Arial"/>
          <w:w w:val="102"/>
          <w:sz w:val="21"/>
          <w:szCs w:val="21"/>
        </w:rPr>
        <w:t>The</w:t>
      </w:r>
      <w:r w:rsidRPr="00A92D7B">
        <w:rPr>
          <w:rFonts w:ascii="Arial" w:hAnsi="Arial" w:cs="Arial"/>
          <w:sz w:val="21"/>
          <w:szCs w:val="21"/>
        </w:rPr>
        <w:t xml:space="preserve"> </w:t>
      </w:r>
      <w:r w:rsidR="006F42A3" w:rsidRPr="00A92D7B">
        <w:rPr>
          <w:rFonts w:ascii="Arial" w:hAnsi="Arial" w:cs="Arial"/>
          <w:sz w:val="21"/>
          <w:szCs w:val="21"/>
        </w:rPr>
        <w:t xml:space="preserve">Messenger College </w:t>
      </w:r>
      <w:r w:rsidRPr="00A92D7B">
        <w:rPr>
          <w:rFonts w:ascii="Arial" w:hAnsi="Arial" w:cs="Arial"/>
          <w:sz w:val="21"/>
          <w:szCs w:val="21"/>
        </w:rPr>
        <w:t xml:space="preserve">Title IX </w:t>
      </w:r>
      <w:r w:rsidRPr="00A92D7B">
        <w:rPr>
          <w:rFonts w:ascii="Arial" w:hAnsi="Arial" w:cs="Arial"/>
          <w:w w:val="102"/>
          <w:sz w:val="21"/>
          <w:szCs w:val="21"/>
        </w:rPr>
        <w:t>Sexual</w:t>
      </w:r>
      <w:r w:rsidRPr="00A92D7B">
        <w:rPr>
          <w:rFonts w:ascii="Arial" w:hAnsi="Arial" w:cs="Arial"/>
          <w:sz w:val="21"/>
          <w:szCs w:val="21"/>
        </w:rPr>
        <w:t xml:space="preserve"> </w:t>
      </w:r>
      <w:r w:rsidRPr="00A92D7B">
        <w:rPr>
          <w:rFonts w:ascii="Arial" w:hAnsi="Arial" w:cs="Arial"/>
          <w:w w:val="102"/>
          <w:sz w:val="21"/>
          <w:szCs w:val="21"/>
        </w:rPr>
        <w:t>Misconduct</w:t>
      </w:r>
      <w:r w:rsidR="00C71EAF" w:rsidRPr="00A92D7B">
        <w:rPr>
          <w:rFonts w:ascii="Arial" w:hAnsi="Arial" w:cs="Arial"/>
          <w:w w:val="102"/>
          <w:sz w:val="21"/>
          <w:szCs w:val="21"/>
        </w:rPr>
        <w:t xml:space="preserve"> and </w:t>
      </w:r>
      <w:r w:rsidR="00B83EFD" w:rsidRPr="00A92D7B">
        <w:rPr>
          <w:rFonts w:ascii="Arial" w:hAnsi="Arial" w:cs="Arial"/>
          <w:w w:val="102"/>
          <w:sz w:val="21"/>
          <w:szCs w:val="21"/>
        </w:rPr>
        <w:t>Harassment</w:t>
      </w:r>
      <w:r w:rsidR="00DE1069" w:rsidRPr="00A92D7B">
        <w:rPr>
          <w:rFonts w:ascii="Arial" w:hAnsi="Arial" w:cs="Arial"/>
          <w:w w:val="102"/>
          <w:sz w:val="21"/>
          <w:szCs w:val="21"/>
        </w:rPr>
        <w:t xml:space="preserve"> </w:t>
      </w:r>
      <w:r w:rsidRPr="00A92D7B">
        <w:rPr>
          <w:rFonts w:ascii="Arial" w:hAnsi="Arial" w:cs="Arial"/>
          <w:w w:val="102"/>
          <w:sz w:val="21"/>
          <w:szCs w:val="21"/>
        </w:rPr>
        <w:t>Policy</w:t>
      </w:r>
      <w:r w:rsidRPr="00A92D7B">
        <w:rPr>
          <w:rFonts w:ascii="Arial" w:hAnsi="Arial" w:cs="Arial"/>
          <w:sz w:val="21"/>
          <w:szCs w:val="21"/>
        </w:rPr>
        <w:t xml:space="preserve"> </w:t>
      </w:r>
      <w:r w:rsidRPr="00A92D7B">
        <w:rPr>
          <w:rFonts w:ascii="Arial" w:hAnsi="Arial" w:cs="Arial"/>
          <w:w w:val="102"/>
          <w:sz w:val="21"/>
          <w:szCs w:val="21"/>
        </w:rPr>
        <w:t>prohibits</w:t>
      </w:r>
      <w:r w:rsidR="006F42A3" w:rsidRPr="00A92D7B">
        <w:rPr>
          <w:rFonts w:ascii="Arial" w:hAnsi="Arial" w:cs="Arial"/>
          <w:sz w:val="21"/>
          <w:szCs w:val="21"/>
        </w:rPr>
        <w:t xml:space="preserve"> </w:t>
      </w:r>
      <w:r w:rsidR="00665B66" w:rsidRPr="00A92D7B">
        <w:rPr>
          <w:rFonts w:ascii="Arial" w:hAnsi="Arial" w:cs="Arial"/>
          <w:sz w:val="21"/>
          <w:szCs w:val="21"/>
        </w:rPr>
        <w:t>any sexual misconduct including sexual assault,</w:t>
      </w:r>
      <w:r w:rsidR="006F42A3" w:rsidRPr="00A92D7B">
        <w:rPr>
          <w:rFonts w:ascii="Arial" w:hAnsi="Arial" w:cs="Arial"/>
          <w:sz w:val="21"/>
          <w:szCs w:val="21"/>
        </w:rPr>
        <w:t xml:space="preserve"> sexual violence, sexual harassment, sexual discrimination, domestic or dating violence, stalking, sexual exploitation, </w:t>
      </w:r>
      <w:r w:rsidR="00BD3EFA" w:rsidRPr="00A92D7B">
        <w:rPr>
          <w:rFonts w:ascii="Arial" w:hAnsi="Arial" w:cs="Arial"/>
          <w:sz w:val="21"/>
          <w:szCs w:val="21"/>
        </w:rPr>
        <w:t xml:space="preserve">retaliation, and </w:t>
      </w:r>
      <w:r w:rsidR="006F42A3" w:rsidRPr="00A92D7B">
        <w:rPr>
          <w:rFonts w:ascii="Arial" w:hAnsi="Arial" w:cs="Arial"/>
          <w:sz w:val="21"/>
          <w:szCs w:val="21"/>
        </w:rPr>
        <w:t>sexual misconduct outlined in the Def</w:t>
      </w:r>
      <w:r w:rsidR="00665B66" w:rsidRPr="00A92D7B">
        <w:rPr>
          <w:rFonts w:ascii="Arial" w:hAnsi="Arial" w:cs="Arial"/>
          <w:sz w:val="21"/>
          <w:szCs w:val="21"/>
        </w:rPr>
        <w:t xml:space="preserve">initions section of this policy in order to promote a safe environment for all members of our campus community, but not limited to, Title IX of the Education Amendments of 1972, the Jeanne </w:t>
      </w:r>
      <w:proofErr w:type="spellStart"/>
      <w:r w:rsidR="00665B66" w:rsidRPr="00A92D7B">
        <w:rPr>
          <w:rFonts w:ascii="Arial" w:hAnsi="Arial" w:cs="Arial"/>
          <w:sz w:val="21"/>
          <w:szCs w:val="21"/>
        </w:rPr>
        <w:t>Clery</w:t>
      </w:r>
      <w:proofErr w:type="spellEnd"/>
      <w:r w:rsidR="00665B66" w:rsidRPr="00A92D7B">
        <w:rPr>
          <w:rFonts w:ascii="Arial" w:hAnsi="Arial" w:cs="Arial"/>
          <w:sz w:val="21"/>
          <w:szCs w:val="21"/>
        </w:rPr>
        <w:t xml:space="preserve"> Disclosure of Campus Security Policy and Campus Crime Statistics Act, </w:t>
      </w:r>
      <w:r w:rsidR="006F42A3" w:rsidRPr="00A92D7B">
        <w:rPr>
          <w:rFonts w:ascii="Arial" w:hAnsi="Arial" w:cs="Arial"/>
          <w:sz w:val="21"/>
          <w:szCs w:val="21"/>
        </w:rPr>
        <w:t xml:space="preserve"> </w:t>
      </w:r>
      <w:r w:rsidR="00665B66" w:rsidRPr="00A92D7B">
        <w:rPr>
          <w:rFonts w:ascii="Arial" w:hAnsi="Arial" w:cs="Arial"/>
          <w:w w:val="102"/>
          <w:sz w:val="21"/>
          <w:szCs w:val="21"/>
        </w:rPr>
        <w:t xml:space="preserve">the </w:t>
      </w:r>
      <w:r w:rsidRPr="00A92D7B">
        <w:rPr>
          <w:rFonts w:ascii="Arial" w:hAnsi="Arial" w:cs="Arial"/>
          <w:w w:val="102"/>
          <w:sz w:val="21"/>
          <w:szCs w:val="21"/>
        </w:rPr>
        <w:t>Violence</w:t>
      </w:r>
      <w:r w:rsidRPr="00A92D7B">
        <w:rPr>
          <w:rFonts w:ascii="Arial" w:hAnsi="Arial" w:cs="Arial"/>
          <w:sz w:val="21"/>
          <w:szCs w:val="21"/>
        </w:rPr>
        <w:t xml:space="preserve"> </w:t>
      </w:r>
      <w:r w:rsidRPr="00A92D7B">
        <w:rPr>
          <w:rFonts w:ascii="Arial" w:hAnsi="Arial" w:cs="Arial"/>
          <w:w w:val="102"/>
          <w:sz w:val="21"/>
          <w:szCs w:val="21"/>
        </w:rPr>
        <w:t>Against</w:t>
      </w:r>
      <w:r w:rsidRPr="00A92D7B">
        <w:rPr>
          <w:rFonts w:ascii="Arial" w:hAnsi="Arial" w:cs="Arial"/>
          <w:sz w:val="21"/>
          <w:szCs w:val="21"/>
        </w:rPr>
        <w:t xml:space="preserve"> </w:t>
      </w:r>
      <w:r w:rsidRPr="00A92D7B">
        <w:rPr>
          <w:rFonts w:ascii="Arial" w:hAnsi="Arial" w:cs="Arial"/>
          <w:w w:val="102"/>
          <w:sz w:val="21"/>
          <w:szCs w:val="21"/>
        </w:rPr>
        <w:t>Women</w:t>
      </w:r>
      <w:r w:rsidRPr="00A92D7B">
        <w:rPr>
          <w:rFonts w:ascii="Arial" w:hAnsi="Arial" w:cs="Arial"/>
          <w:sz w:val="21"/>
          <w:szCs w:val="21"/>
        </w:rPr>
        <w:t xml:space="preserve"> </w:t>
      </w:r>
      <w:r w:rsidRPr="00A92D7B">
        <w:rPr>
          <w:rFonts w:ascii="Arial" w:hAnsi="Arial" w:cs="Arial"/>
          <w:w w:val="102"/>
          <w:sz w:val="21"/>
          <w:szCs w:val="21"/>
        </w:rPr>
        <w:t>Reauthorization</w:t>
      </w:r>
      <w:r w:rsidRPr="00A92D7B">
        <w:rPr>
          <w:rFonts w:ascii="Arial" w:hAnsi="Arial" w:cs="Arial"/>
          <w:sz w:val="21"/>
          <w:szCs w:val="21"/>
        </w:rPr>
        <w:t xml:space="preserve"> </w:t>
      </w:r>
      <w:r w:rsidRPr="00A92D7B">
        <w:rPr>
          <w:rFonts w:ascii="Arial" w:hAnsi="Arial" w:cs="Arial"/>
          <w:w w:val="102"/>
          <w:sz w:val="21"/>
          <w:szCs w:val="21"/>
        </w:rPr>
        <w:t>Act</w:t>
      </w:r>
      <w:r w:rsidRPr="00A92D7B">
        <w:rPr>
          <w:rFonts w:ascii="Arial" w:hAnsi="Arial" w:cs="Arial"/>
          <w:sz w:val="21"/>
          <w:szCs w:val="21"/>
        </w:rPr>
        <w:t xml:space="preserve"> </w:t>
      </w:r>
      <w:r w:rsidRPr="00A92D7B">
        <w:rPr>
          <w:rFonts w:ascii="Arial" w:hAnsi="Arial" w:cs="Arial"/>
          <w:w w:val="102"/>
          <w:sz w:val="21"/>
          <w:szCs w:val="21"/>
        </w:rPr>
        <w:t>of</w:t>
      </w:r>
      <w:r w:rsidRPr="00A92D7B">
        <w:rPr>
          <w:rFonts w:ascii="Arial" w:hAnsi="Arial" w:cs="Arial"/>
          <w:sz w:val="21"/>
          <w:szCs w:val="21"/>
        </w:rPr>
        <w:t xml:space="preserve"> </w:t>
      </w:r>
      <w:r w:rsidRPr="00A92D7B">
        <w:rPr>
          <w:rFonts w:ascii="Arial" w:hAnsi="Arial" w:cs="Arial"/>
          <w:w w:val="102"/>
          <w:sz w:val="21"/>
          <w:szCs w:val="21"/>
        </w:rPr>
        <w:t>2013 (“VAWA”);</w:t>
      </w:r>
      <w:r w:rsidRPr="00A92D7B">
        <w:rPr>
          <w:rFonts w:ascii="Arial" w:hAnsi="Arial" w:cs="Arial"/>
          <w:sz w:val="21"/>
          <w:szCs w:val="21"/>
        </w:rPr>
        <w:t xml:space="preserve"> </w:t>
      </w:r>
      <w:r w:rsidR="00665B66" w:rsidRPr="00A92D7B">
        <w:rPr>
          <w:rFonts w:ascii="Arial" w:hAnsi="Arial" w:cs="Arial"/>
          <w:sz w:val="21"/>
          <w:szCs w:val="21"/>
        </w:rPr>
        <w:t>the Title VII of the Civil Rights Act of 1964, and the Campus Sexual Violence Elimination (S</w:t>
      </w:r>
      <w:r w:rsidR="00F202AF">
        <w:rPr>
          <w:rFonts w:ascii="Arial" w:hAnsi="Arial" w:cs="Arial"/>
          <w:sz w:val="21"/>
          <w:szCs w:val="21"/>
        </w:rPr>
        <w:t>A</w:t>
      </w:r>
      <w:r w:rsidR="00665B66" w:rsidRPr="00A92D7B">
        <w:rPr>
          <w:rFonts w:ascii="Arial" w:hAnsi="Arial" w:cs="Arial"/>
          <w:sz w:val="21"/>
          <w:szCs w:val="21"/>
        </w:rPr>
        <w:t>VE) Act</w:t>
      </w:r>
      <w:r w:rsidR="00E37A95" w:rsidRPr="00A92D7B">
        <w:rPr>
          <w:rFonts w:ascii="Arial" w:hAnsi="Arial" w:cs="Arial"/>
          <w:sz w:val="21"/>
          <w:szCs w:val="21"/>
        </w:rPr>
        <w:t>.</w:t>
      </w:r>
    </w:p>
    <w:p w14:paraId="584CDB73" w14:textId="77777777" w:rsidR="00E71CF2" w:rsidRPr="00A92D7B" w:rsidRDefault="00E71CF2" w:rsidP="00C71EAF">
      <w:pPr>
        <w:tabs>
          <w:tab w:val="left" w:pos="5904"/>
          <w:tab w:val="left" w:pos="6390"/>
        </w:tabs>
        <w:spacing w:before="22" w:line="337" w:lineRule="auto"/>
        <w:ind w:right="225"/>
        <w:rPr>
          <w:rFonts w:ascii="Arial" w:hAnsi="Arial" w:cs="Arial"/>
          <w:sz w:val="21"/>
          <w:szCs w:val="21"/>
        </w:rPr>
      </w:pPr>
    </w:p>
    <w:p w14:paraId="3F354E80" w14:textId="13C49A37" w:rsidR="00E37A95" w:rsidRPr="00A92D7B" w:rsidRDefault="00E37A95" w:rsidP="00C71EAF">
      <w:pPr>
        <w:tabs>
          <w:tab w:val="left" w:pos="5904"/>
          <w:tab w:val="left" w:pos="6390"/>
        </w:tabs>
        <w:spacing w:before="22" w:line="337" w:lineRule="auto"/>
        <w:ind w:right="225"/>
        <w:rPr>
          <w:rFonts w:ascii="Arial" w:hAnsi="Arial" w:cs="Arial"/>
          <w:sz w:val="21"/>
          <w:szCs w:val="21"/>
        </w:rPr>
      </w:pPr>
      <w:r w:rsidRPr="00A92D7B">
        <w:rPr>
          <w:rFonts w:ascii="Arial" w:hAnsi="Arial" w:cs="Arial"/>
          <w:sz w:val="21"/>
          <w:szCs w:val="21"/>
        </w:rPr>
        <w:t>The Title IX Sexual Misconduct</w:t>
      </w:r>
      <w:r w:rsidR="00C71EAF" w:rsidRPr="00A92D7B">
        <w:rPr>
          <w:rFonts w:ascii="Arial" w:hAnsi="Arial" w:cs="Arial"/>
          <w:sz w:val="21"/>
          <w:szCs w:val="21"/>
        </w:rPr>
        <w:t xml:space="preserve"> and </w:t>
      </w:r>
      <w:r w:rsidR="00D62833" w:rsidRPr="00A92D7B">
        <w:rPr>
          <w:rFonts w:ascii="Arial" w:hAnsi="Arial" w:cs="Arial"/>
          <w:sz w:val="21"/>
          <w:szCs w:val="21"/>
        </w:rPr>
        <w:t>Har</w:t>
      </w:r>
      <w:r w:rsidR="00B83EFD" w:rsidRPr="00A92D7B">
        <w:rPr>
          <w:rFonts w:ascii="Arial" w:hAnsi="Arial" w:cs="Arial"/>
          <w:sz w:val="21"/>
          <w:szCs w:val="21"/>
        </w:rPr>
        <w:t>assment</w:t>
      </w:r>
      <w:r w:rsidRPr="00A92D7B">
        <w:rPr>
          <w:rFonts w:ascii="Arial" w:hAnsi="Arial" w:cs="Arial"/>
          <w:sz w:val="21"/>
          <w:szCs w:val="21"/>
        </w:rPr>
        <w:t xml:space="preserve"> Policy </w:t>
      </w:r>
      <w:r w:rsidR="00BD3EFA" w:rsidRPr="00A92D7B">
        <w:rPr>
          <w:rFonts w:ascii="Arial" w:hAnsi="Arial" w:cs="Arial"/>
          <w:sz w:val="21"/>
          <w:szCs w:val="21"/>
        </w:rPr>
        <w:t>apply</w:t>
      </w:r>
      <w:r w:rsidRPr="00A92D7B">
        <w:rPr>
          <w:rFonts w:ascii="Arial" w:hAnsi="Arial" w:cs="Arial"/>
          <w:sz w:val="21"/>
          <w:szCs w:val="21"/>
        </w:rPr>
        <w:t xml:space="preserve"> to the Messenger College on campus community or in a program or activity. This policy does not apply to sexual harassment that occurs off-campus, in a private setting, and not part of the college’s education programs or activities. Our community is </w:t>
      </w:r>
      <w:r w:rsidR="00C86C90" w:rsidRPr="00A92D7B">
        <w:rPr>
          <w:rFonts w:ascii="Arial" w:hAnsi="Arial" w:cs="Arial"/>
          <w:sz w:val="21"/>
          <w:szCs w:val="21"/>
        </w:rPr>
        <w:t>encouraged</w:t>
      </w:r>
      <w:r w:rsidRPr="00A92D7B">
        <w:rPr>
          <w:rFonts w:ascii="Arial" w:hAnsi="Arial" w:cs="Arial"/>
          <w:sz w:val="21"/>
          <w:szCs w:val="21"/>
        </w:rPr>
        <w:t xml:space="preserve"> to report any sexual misconduct on or off campus. Messenger College implements internal policie</w:t>
      </w:r>
      <w:r w:rsidR="00C86C90" w:rsidRPr="00A92D7B">
        <w:rPr>
          <w:rFonts w:ascii="Arial" w:hAnsi="Arial" w:cs="Arial"/>
          <w:sz w:val="21"/>
          <w:szCs w:val="21"/>
        </w:rPr>
        <w:t xml:space="preserve">s and procedures that provide fairness and equality in all aspects of our educational program to ensure compliance with federal and state laws. The college implements and provides fair and an impartial process for those involved in an allegation of sexual misconduct or retaliation. </w:t>
      </w:r>
    </w:p>
    <w:p w14:paraId="178BB135" w14:textId="77777777" w:rsidR="00E71CF2" w:rsidRPr="00A92D7B" w:rsidRDefault="00E71CF2" w:rsidP="00C71EAF">
      <w:pPr>
        <w:tabs>
          <w:tab w:val="left" w:pos="5904"/>
          <w:tab w:val="left" w:pos="6390"/>
        </w:tabs>
        <w:spacing w:before="22" w:line="337" w:lineRule="auto"/>
        <w:ind w:right="225"/>
        <w:rPr>
          <w:rFonts w:ascii="Arial" w:hAnsi="Arial" w:cs="Arial"/>
          <w:sz w:val="21"/>
          <w:szCs w:val="21"/>
        </w:rPr>
      </w:pPr>
    </w:p>
    <w:p w14:paraId="5C046EDA" w14:textId="5CF73EF9" w:rsidR="00E71CF2" w:rsidRPr="00A92D7B" w:rsidRDefault="00E71CF2" w:rsidP="00E71CF2">
      <w:pPr>
        <w:spacing w:before="22" w:line="337" w:lineRule="auto"/>
        <w:ind w:right="225"/>
        <w:rPr>
          <w:rFonts w:ascii="Arial" w:hAnsi="Arial" w:cs="Arial"/>
          <w:sz w:val="21"/>
          <w:szCs w:val="21"/>
        </w:rPr>
      </w:pPr>
      <w:r w:rsidRPr="00A92D7B">
        <w:rPr>
          <w:rFonts w:ascii="Arial" w:hAnsi="Arial" w:cs="Arial"/>
          <w:sz w:val="21"/>
          <w:szCs w:val="21"/>
        </w:rPr>
        <w:t xml:space="preserve">Messenger College does not discriminate </w:t>
      </w:r>
      <w:proofErr w:type="gramStart"/>
      <w:r w:rsidRPr="00A92D7B">
        <w:rPr>
          <w:rFonts w:ascii="Arial" w:hAnsi="Arial" w:cs="Arial"/>
          <w:sz w:val="21"/>
          <w:szCs w:val="21"/>
        </w:rPr>
        <w:t>on the basis of</w:t>
      </w:r>
      <w:proofErr w:type="gramEnd"/>
      <w:r w:rsidRPr="00A92D7B">
        <w:rPr>
          <w:rFonts w:ascii="Arial" w:hAnsi="Arial" w:cs="Arial"/>
          <w:sz w:val="21"/>
          <w:szCs w:val="21"/>
        </w:rPr>
        <w:t xml:space="preserve"> </w:t>
      </w:r>
      <w:r w:rsidR="009526A7">
        <w:rPr>
          <w:rFonts w:ascii="Arial" w:hAnsi="Arial" w:cs="Arial"/>
          <w:sz w:val="21"/>
          <w:szCs w:val="21"/>
        </w:rPr>
        <w:t>color</w:t>
      </w:r>
      <w:r w:rsidRPr="00A92D7B">
        <w:rPr>
          <w:rFonts w:ascii="Arial" w:hAnsi="Arial" w:cs="Arial"/>
          <w:sz w:val="21"/>
          <w:szCs w:val="21"/>
        </w:rPr>
        <w:t>, gender, ethnicity, nationality, race, disability, age, martial, or veteran status in any of its policies, procedures, or practices</w:t>
      </w:r>
      <w:r w:rsidR="00366FE0">
        <w:rPr>
          <w:rFonts w:ascii="Arial" w:hAnsi="Arial" w:cs="Arial"/>
          <w:sz w:val="21"/>
          <w:szCs w:val="21"/>
        </w:rPr>
        <w:t xml:space="preserve">. </w:t>
      </w:r>
      <w:r w:rsidRPr="00A92D7B">
        <w:rPr>
          <w:rFonts w:ascii="Arial" w:hAnsi="Arial" w:cs="Arial"/>
          <w:sz w:val="21"/>
          <w:szCs w:val="21"/>
        </w:rPr>
        <w:t xml:space="preserve">The college prohibits any form of sexual harassment on the part of its students and employees. </w:t>
      </w:r>
    </w:p>
    <w:p w14:paraId="6C092DA3" w14:textId="77777777" w:rsidR="00E71CF2" w:rsidRDefault="00E71CF2" w:rsidP="00665B66">
      <w:pPr>
        <w:spacing w:before="22" w:line="337" w:lineRule="auto"/>
        <w:ind w:right="225"/>
        <w:rPr>
          <w:rFonts w:ascii="Arial" w:hAnsi="Arial" w:cs="Arial"/>
          <w:color w:val="1A1A1A"/>
          <w:sz w:val="24"/>
          <w:szCs w:val="24"/>
        </w:rPr>
        <w:sectPr w:rsidR="00E71CF2" w:rsidSect="00E71CF2">
          <w:headerReference w:type="default" r:id="rId8"/>
          <w:footerReference w:type="even" r:id="rId9"/>
          <w:footerReference w:type="default" r:id="rId10"/>
          <w:pgSz w:w="12240" w:h="15840"/>
          <w:pgMar w:top="1440" w:right="810" w:bottom="990" w:left="990" w:header="720" w:footer="720" w:gutter="0"/>
          <w:cols w:num="2" w:space="1008" w:equalWidth="0">
            <w:col w:w="2898" w:space="522"/>
            <w:col w:w="7020"/>
          </w:cols>
          <w:docGrid w:linePitch="360"/>
        </w:sectPr>
      </w:pPr>
    </w:p>
    <w:p w14:paraId="7B1153FF" w14:textId="53D34BA0" w:rsidR="00983D9C" w:rsidRDefault="00983D9C" w:rsidP="00665B66">
      <w:pPr>
        <w:spacing w:before="22" w:line="337" w:lineRule="auto"/>
        <w:ind w:right="225"/>
        <w:rPr>
          <w:rFonts w:ascii="Arial" w:hAnsi="Arial" w:cs="Arial"/>
          <w:color w:val="1A1A1A"/>
          <w:sz w:val="24"/>
          <w:szCs w:val="24"/>
        </w:rPr>
      </w:pPr>
    </w:p>
    <w:p w14:paraId="39D03C9F" w14:textId="77777777" w:rsidR="00E71CF2" w:rsidRPr="00C71EAF" w:rsidRDefault="00E71CF2" w:rsidP="00E71CF2">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Messenger College</w:t>
      </w:r>
    </w:p>
    <w:p w14:paraId="04B26BF8" w14:textId="77777777" w:rsidR="00E71CF2" w:rsidRDefault="00E71CF2" w:rsidP="00E71CF2">
      <w:pPr>
        <w:spacing w:before="22" w:line="337" w:lineRule="auto"/>
        <w:rPr>
          <w:rFonts w:ascii="Arial" w:hAnsi="Arial" w:cs="Arial"/>
          <w:color w:val="1A1A1A"/>
          <w:w w:val="102"/>
          <w:sz w:val="24"/>
          <w:szCs w:val="24"/>
        </w:rPr>
      </w:pPr>
      <w:r w:rsidRPr="00C71EAF">
        <w:rPr>
          <w:rFonts w:ascii="Arial" w:hAnsi="Arial" w:cs="Arial"/>
          <w:b/>
          <w:color w:val="1A1A1A"/>
          <w:w w:val="102"/>
          <w:sz w:val="24"/>
          <w:szCs w:val="24"/>
        </w:rPr>
        <w:t>Title IX Policy</w:t>
      </w:r>
      <w:r>
        <w:rPr>
          <w:rFonts w:ascii="Arial" w:hAnsi="Arial" w:cs="Arial"/>
          <w:color w:val="1A1A1A"/>
          <w:w w:val="102"/>
          <w:sz w:val="24"/>
          <w:szCs w:val="24"/>
        </w:rPr>
        <w:tab/>
      </w:r>
    </w:p>
    <w:p w14:paraId="4BE4B227" w14:textId="429F367A" w:rsidR="00E71CF2" w:rsidRDefault="00E71CF2" w:rsidP="00E71CF2">
      <w:pPr>
        <w:spacing w:before="22" w:line="337" w:lineRule="auto"/>
        <w:rPr>
          <w:rFonts w:ascii="Arial" w:hAnsi="Arial" w:cs="Arial"/>
          <w:color w:val="1A1A1A"/>
          <w:w w:val="102"/>
          <w:sz w:val="24"/>
          <w:szCs w:val="24"/>
        </w:rPr>
      </w:pPr>
      <w:r>
        <w:rPr>
          <w:rFonts w:ascii="Arial" w:hAnsi="Arial" w:cs="Arial"/>
          <w:noProof/>
          <w:color w:val="1A1A1A"/>
          <w:sz w:val="24"/>
          <w:szCs w:val="24"/>
        </w:rPr>
        <mc:AlternateContent>
          <mc:Choice Requires="wps">
            <w:drawing>
              <wp:anchor distT="0" distB="0" distL="114300" distR="114300" simplePos="0" relativeHeight="251661312" behindDoc="0" locked="0" layoutInCell="1" allowOverlap="1" wp14:anchorId="70F9C4BA" wp14:editId="38FD0EAE">
                <wp:simplePos x="0" y="0"/>
                <wp:positionH relativeFrom="column">
                  <wp:posOffset>1905000</wp:posOffset>
                </wp:positionH>
                <wp:positionV relativeFrom="paragraph">
                  <wp:posOffset>-394335</wp:posOffset>
                </wp:positionV>
                <wp:extent cx="35560" cy="8148955"/>
                <wp:effectExtent l="50800" t="25400" r="66040" b="80645"/>
                <wp:wrapNone/>
                <wp:docPr id="12" name="Straight Connector 12"/>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928E6" id="Straight Connector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31.05pt" to="152.8pt,6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" strokecolor="black [3200]" strokeweight="2pt">
                <v:shadow on="t" color="black" opacity="24903f" origin=",.5" offset="0,.55556mm"/>
              </v:line>
            </w:pict>
          </mc:Fallback>
        </mc:AlternateContent>
      </w:r>
    </w:p>
    <w:p w14:paraId="1F9370B1" w14:textId="77777777" w:rsidR="00E71CF2" w:rsidRPr="00AE0ECD" w:rsidRDefault="00E71CF2" w:rsidP="00E71CF2">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7656E6B4" w14:textId="1F100DD0" w:rsidR="00E71CF2" w:rsidRDefault="00E71CF2"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AE398F">
        <w:rPr>
          <w:rFonts w:ascii="Arial" w:hAnsi="Arial" w:cs="Arial"/>
          <w:color w:val="1A1A1A"/>
          <w:w w:val="102"/>
          <w:sz w:val="24"/>
          <w:szCs w:val="24"/>
        </w:rPr>
        <w:t>2</w:t>
      </w:r>
    </w:p>
    <w:p w14:paraId="7EDD6E43" w14:textId="77777777" w:rsidR="00E71CF2" w:rsidRDefault="00E71CF2" w:rsidP="00E71CF2">
      <w:pPr>
        <w:spacing w:before="22" w:line="337" w:lineRule="auto"/>
        <w:rPr>
          <w:rFonts w:ascii="Arial" w:hAnsi="Arial" w:cs="Arial"/>
          <w:color w:val="1A1A1A"/>
          <w:w w:val="102"/>
          <w:sz w:val="24"/>
          <w:szCs w:val="24"/>
        </w:rPr>
      </w:pPr>
    </w:p>
    <w:p w14:paraId="0FDC0FAE" w14:textId="77777777" w:rsidR="00E71CF2" w:rsidRPr="00AE0ECD" w:rsidRDefault="00E71CF2" w:rsidP="00E71CF2">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08524C1F" w14:textId="77777777" w:rsidR="00E71CF2" w:rsidRDefault="00E71CF2"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583F06CB" w14:textId="77777777" w:rsidR="00E71CF2" w:rsidRDefault="00E71CF2" w:rsidP="00E71CF2">
      <w:pPr>
        <w:spacing w:before="22" w:line="337" w:lineRule="auto"/>
        <w:rPr>
          <w:rFonts w:ascii="Arial" w:hAnsi="Arial" w:cs="Arial"/>
          <w:color w:val="1A1A1A"/>
          <w:w w:val="102"/>
          <w:sz w:val="24"/>
          <w:szCs w:val="24"/>
        </w:rPr>
      </w:pPr>
    </w:p>
    <w:p w14:paraId="04F4892B" w14:textId="77777777" w:rsidR="00E71CF2" w:rsidRPr="00AE0ECD" w:rsidRDefault="00E71CF2" w:rsidP="00E71CF2">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343EEDEB" w14:textId="3FE28881" w:rsidR="00E71CF2" w:rsidRDefault="009526A7"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Samuel Kinnin</w:t>
      </w:r>
      <w:r w:rsidR="00E71CF2">
        <w:rPr>
          <w:rFonts w:ascii="Arial" w:hAnsi="Arial" w:cs="Arial"/>
          <w:color w:val="1A1A1A"/>
          <w:w w:val="102"/>
          <w:sz w:val="24"/>
          <w:szCs w:val="24"/>
        </w:rPr>
        <w:t xml:space="preserve">, </w:t>
      </w:r>
      <w:r>
        <w:rPr>
          <w:rFonts w:ascii="Arial" w:hAnsi="Arial" w:cs="Arial"/>
          <w:color w:val="1A1A1A"/>
          <w:w w:val="102"/>
          <w:sz w:val="24"/>
          <w:szCs w:val="24"/>
        </w:rPr>
        <w:t>Director</w:t>
      </w:r>
    </w:p>
    <w:p w14:paraId="5043E1E1" w14:textId="77777777" w:rsidR="009526A7" w:rsidRDefault="009526A7"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6D3A2C28" w14:textId="578624F0" w:rsidR="00E71CF2" w:rsidRDefault="009526A7"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 </w:t>
      </w:r>
    </w:p>
    <w:p w14:paraId="6BBCE7ED" w14:textId="77777777" w:rsidR="00E71CF2" w:rsidRPr="00AE0ECD" w:rsidRDefault="00E71CF2" w:rsidP="00E71CF2">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491A506E" w14:textId="77777777" w:rsidR="00E71CF2" w:rsidRDefault="00E71CF2"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118C6401" w14:textId="77777777" w:rsidR="00E71CF2" w:rsidRDefault="00E71CF2"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51E53E3F" w14:textId="77777777" w:rsidR="00E71CF2" w:rsidRDefault="00E71CF2"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6291E674" w14:textId="77777777" w:rsidR="00E71CF2" w:rsidRDefault="00E71CF2" w:rsidP="00E71CF2">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1242DBBE" w14:textId="77777777" w:rsidR="00E71CF2" w:rsidRDefault="00E71CF2" w:rsidP="00E71CF2">
      <w:pPr>
        <w:spacing w:before="22" w:line="337" w:lineRule="auto"/>
        <w:rPr>
          <w:rFonts w:ascii="Arial" w:hAnsi="Arial" w:cs="Arial"/>
          <w:color w:val="1A1A1A"/>
          <w:w w:val="102"/>
          <w:sz w:val="24"/>
          <w:szCs w:val="24"/>
        </w:rPr>
      </w:pPr>
    </w:p>
    <w:p w14:paraId="6730E168" w14:textId="77777777" w:rsidR="00E71CF2" w:rsidRDefault="00E71CF2" w:rsidP="00665B66">
      <w:pPr>
        <w:spacing w:before="22" w:line="337" w:lineRule="auto"/>
        <w:ind w:right="225"/>
        <w:rPr>
          <w:rFonts w:ascii="Arial" w:hAnsi="Arial" w:cs="Arial"/>
          <w:color w:val="1A1A1A"/>
          <w:w w:val="102"/>
          <w:sz w:val="24"/>
          <w:szCs w:val="24"/>
          <w:u w:val="single"/>
        </w:rPr>
      </w:pPr>
    </w:p>
    <w:p w14:paraId="4CC46A92" w14:textId="77777777" w:rsidR="00E71CF2" w:rsidRDefault="00E71CF2" w:rsidP="00665B66">
      <w:pPr>
        <w:spacing w:before="22" w:line="337" w:lineRule="auto"/>
        <w:ind w:right="225"/>
        <w:rPr>
          <w:rFonts w:ascii="Arial" w:hAnsi="Arial" w:cs="Arial"/>
          <w:color w:val="1A1A1A"/>
          <w:w w:val="102"/>
          <w:sz w:val="24"/>
          <w:szCs w:val="24"/>
          <w:u w:val="single"/>
        </w:rPr>
      </w:pPr>
    </w:p>
    <w:p w14:paraId="26393876" w14:textId="77777777" w:rsidR="00E71CF2" w:rsidRDefault="00E71CF2" w:rsidP="00665B66">
      <w:pPr>
        <w:spacing w:before="22" w:line="337" w:lineRule="auto"/>
        <w:ind w:right="225"/>
        <w:rPr>
          <w:rFonts w:ascii="Arial" w:hAnsi="Arial" w:cs="Arial"/>
          <w:color w:val="1A1A1A"/>
          <w:w w:val="102"/>
          <w:sz w:val="24"/>
          <w:szCs w:val="24"/>
          <w:u w:val="single"/>
        </w:rPr>
      </w:pPr>
    </w:p>
    <w:p w14:paraId="7C37BD09" w14:textId="77777777" w:rsidR="00E71CF2" w:rsidRDefault="00E71CF2" w:rsidP="00665B66">
      <w:pPr>
        <w:spacing w:before="22" w:line="337" w:lineRule="auto"/>
        <w:ind w:right="225"/>
        <w:rPr>
          <w:rFonts w:ascii="Arial" w:hAnsi="Arial" w:cs="Arial"/>
          <w:color w:val="1A1A1A"/>
          <w:w w:val="102"/>
          <w:sz w:val="24"/>
          <w:szCs w:val="24"/>
          <w:u w:val="single"/>
        </w:rPr>
      </w:pPr>
    </w:p>
    <w:p w14:paraId="015C0EFD" w14:textId="77777777" w:rsidR="00E71CF2" w:rsidRDefault="00E71CF2" w:rsidP="00665B66">
      <w:pPr>
        <w:spacing w:before="22" w:line="337" w:lineRule="auto"/>
        <w:ind w:right="225"/>
        <w:rPr>
          <w:rFonts w:ascii="Arial" w:hAnsi="Arial" w:cs="Arial"/>
          <w:color w:val="1A1A1A"/>
          <w:w w:val="102"/>
          <w:sz w:val="24"/>
          <w:szCs w:val="24"/>
          <w:u w:val="single"/>
        </w:rPr>
      </w:pPr>
    </w:p>
    <w:p w14:paraId="43B7B82E" w14:textId="77777777" w:rsidR="00E71CF2" w:rsidRDefault="00E71CF2" w:rsidP="00665B66">
      <w:pPr>
        <w:spacing w:before="22" w:line="337" w:lineRule="auto"/>
        <w:ind w:right="225"/>
        <w:rPr>
          <w:rFonts w:ascii="Arial" w:hAnsi="Arial" w:cs="Arial"/>
          <w:color w:val="1A1A1A"/>
          <w:w w:val="102"/>
          <w:sz w:val="24"/>
          <w:szCs w:val="24"/>
          <w:u w:val="single"/>
        </w:rPr>
      </w:pPr>
    </w:p>
    <w:p w14:paraId="7A21A65C" w14:textId="77777777" w:rsidR="00E71CF2" w:rsidRDefault="00E71CF2" w:rsidP="00665B66">
      <w:pPr>
        <w:spacing w:before="22" w:line="337" w:lineRule="auto"/>
        <w:ind w:right="225"/>
        <w:rPr>
          <w:rFonts w:ascii="Arial" w:hAnsi="Arial" w:cs="Arial"/>
          <w:color w:val="1A1A1A"/>
          <w:w w:val="102"/>
          <w:sz w:val="24"/>
          <w:szCs w:val="24"/>
          <w:u w:val="single"/>
        </w:rPr>
      </w:pPr>
    </w:p>
    <w:p w14:paraId="77F80111" w14:textId="77777777" w:rsidR="00E71CF2" w:rsidRDefault="00E71CF2" w:rsidP="00665B66">
      <w:pPr>
        <w:spacing w:before="22" w:line="337" w:lineRule="auto"/>
        <w:ind w:right="225"/>
        <w:rPr>
          <w:rFonts w:ascii="Arial" w:hAnsi="Arial" w:cs="Arial"/>
          <w:color w:val="1A1A1A"/>
          <w:w w:val="102"/>
          <w:sz w:val="24"/>
          <w:szCs w:val="24"/>
          <w:u w:val="single"/>
        </w:rPr>
      </w:pPr>
    </w:p>
    <w:p w14:paraId="004DEDE1" w14:textId="77777777" w:rsidR="00E71CF2" w:rsidRDefault="00E71CF2" w:rsidP="00665B66">
      <w:pPr>
        <w:spacing w:before="22" w:line="337" w:lineRule="auto"/>
        <w:ind w:right="225"/>
        <w:rPr>
          <w:rFonts w:ascii="Arial" w:hAnsi="Arial" w:cs="Arial"/>
          <w:color w:val="1A1A1A"/>
          <w:w w:val="102"/>
          <w:sz w:val="24"/>
          <w:szCs w:val="24"/>
          <w:u w:val="single"/>
        </w:rPr>
      </w:pPr>
    </w:p>
    <w:p w14:paraId="75301858" w14:textId="77777777" w:rsidR="00E71CF2" w:rsidRDefault="00E71CF2" w:rsidP="00665B66">
      <w:pPr>
        <w:spacing w:before="22" w:line="337" w:lineRule="auto"/>
        <w:ind w:right="225"/>
        <w:rPr>
          <w:rFonts w:ascii="Arial" w:hAnsi="Arial" w:cs="Arial"/>
          <w:color w:val="1A1A1A"/>
          <w:sz w:val="24"/>
          <w:szCs w:val="24"/>
        </w:rPr>
      </w:pPr>
    </w:p>
    <w:p w14:paraId="594437C9" w14:textId="77777777" w:rsidR="00E71CF2" w:rsidRDefault="00E71CF2" w:rsidP="00665B66">
      <w:pPr>
        <w:spacing w:before="22" w:line="337" w:lineRule="auto"/>
        <w:ind w:right="225"/>
        <w:rPr>
          <w:rFonts w:ascii="Arial" w:hAnsi="Arial" w:cs="Arial"/>
          <w:color w:val="1A1A1A"/>
          <w:sz w:val="24"/>
          <w:szCs w:val="24"/>
        </w:rPr>
      </w:pPr>
    </w:p>
    <w:p w14:paraId="291CEE2A" w14:textId="77777777" w:rsidR="00E71CF2" w:rsidRDefault="00E71CF2" w:rsidP="00665B66">
      <w:pPr>
        <w:spacing w:before="22" w:line="337" w:lineRule="auto"/>
        <w:ind w:right="225"/>
        <w:rPr>
          <w:rFonts w:ascii="Arial" w:hAnsi="Arial" w:cs="Arial"/>
          <w:color w:val="1A1A1A"/>
          <w:sz w:val="24"/>
          <w:szCs w:val="24"/>
        </w:rPr>
      </w:pPr>
    </w:p>
    <w:p w14:paraId="55E99A6C" w14:textId="77777777" w:rsidR="00E71CF2" w:rsidRDefault="00E71CF2" w:rsidP="00665B66">
      <w:pPr>
        <w:spacing w:before="22" w:line="337" w:lineRule="auto"/>
        <w:ind w:right="225"/>
        <w:rPr>
          <w:rFonts w:ascii="Arial" w:hAnsi="Arial" w:cs="Arial"/>
          <w:color w:val="1A1A1A"/>
          <w:sz w:val="24"/>
          <w:szCs w:val="24"/>
        </w:rPr>
      </w:pPr>
    </w:p>
    <w:p w14:paraId="7DD600EA" w14:textId="77777777" w:rsidR="00E71CF2" w:rsidRDefault="00E71CF2" w:rsidP="00665B66">
      <w:pPr>
        <w:spacing w:before="22" w:line="337" w:lineRule="auto"/>
        <w:ind w:right="225"/>
        <w:rPr>
          <w:rFonts w:ascii="Arial" w:hAnsi="Arial" w:cs="Arial"/>
          <w:color w:val="1A1A1A"/>
          <w:sz w:val="24"/>
          <w:szCs w:val="24"/>
        </w:rPr>
      </w:pPr>
    </w:p>
    <w:p w14:paraId="5DC9CF51" w14:textId="5122D6F0" w:rsidR="00F27861" w:rsidRPr="00E71CF2" w:rsidRDefault="00E71CF2" w:rsidP="00D62833">
      <w:pPr>
        <w:spacing w:before="3" w:line="360" w:lineRule="auto"/>
        <w:rPr>
          <w:rFonts w:ascii="Arial" w:hAnsi="Arial" w:cs="Arial"/>
          <w:b/>
          <w:sz w:val="32"/>
          <w:szCs w:val="32"/>
        </w:rPr>
      </w:pPr>
      <w:r w:rsidRPr="00E71CF2">
        <w:rPr>
          <w:rFonts w:ascii="Arial" w:hAnsi="Arial" w:cs="Arial"/>
          <w:b/>
          <w:color w:val="1A1A1A"/>
          <w:sz w:val="32"/>
          <w:szCs w:val="32"/>
        </w:rPr>
        <w:t xml:space="preserve">2.0 </w:t>
      </w:r>
      <w:r w:rsidR="00983D9C" w:rsidRPr="00E71CF2">
        <w:rPr>
          <w:rFonts w:ascii="Arial" w:hAnsi="Arial" w:cs="Arial"/>
          <w:b/>
          <w:sz w:val="32"/>
          <w:szCs w:val="32"/>
        </w:rPr>
        <w:t xml:space="preserve">Title IX Coordinator </w:t>
      </w:r>
    </w:p>
    <w:p w14:paraId="3CBFDE33" w14:textId="774D3315" w:rsidR="00983D9C" w:rsidRDefault="00E84F36" w:rsidP="00D62833">
      <w:pPr>
        <w:spacing w:before="3" w:line="360" w:lineRule="auto"/>
        <w:rPr>
          <w:rFonts w:ascii="Arial" w:hAnsi="Arial" w:cs="Arial"/>
          <w:sz w:val="24"/>
          <w:szCs w:val="24"/>
        </w:rPr>
      </w:pPr>
      <w:r>
        <w:rPr>
          <w:rFonts w:ascii="Arial" w:hAnsi="Arial" w:cs="Arial"/>
          <w:sz w:val="24"/>
          <w:szCs w:val="24"/>
        </w:rPr>
        <w:t xml:space="preserve">The </w:t>
      </w:r>
      <w:r w:rsidR="009526A7">
        <w:rPr>
          <w:rFonts w:ascii="Arial" w:hAnsi="Arial" w:cs="Arial"/>
          <w:sz w:val="24"/>
          <w:szCs w:val="24"/>
        </w:rPr>
        <w:t>Director</w:t>
      </w:r>
      <w:r>
        <w:rPr>
          <w:rFonts w:ascii="Arial" w:hAnsi="Arial" w:cs="Arial"/>
          <w:sz w:val="24"/>
          <w:szCs w:val="24"/>
        </w:rPr>
        <w:t xml:space="preserve"> of Student Development serves as the Title IX Coordinator and ensures Messenger College </w:t>
      </w:r>
      <w:proofErr w:type="gramStart"/>
      <w:r>
        <w:rPr>
          <w:rFonts w:ascii="Arial" w:hAnsi="Arial" w:cs="Arial"/>
          <w:sz w:val="24"/>
          <w:szCs w:val="24"/>
        </w:rPr>
        <w:t>is in</w:t>
      </w:r>
      <w:r w:rsidR="004E02FE">
        <w:rPr>
          <w:rFonts w:ascii="Arial" w:hAnsi="Arial" w:cs="Arial"/>
          <w:sz w:val="24"/>
          <w:szCs w:val="24"/>
        </w:rPr>
        <w:t xml:space="preserve"> </w:t>
      </w:r>
      <w:r>
        <w:rPr>
          <w:rFonts w:ascii="Arial" w:hAnsi="Arial" w:cs="Arial"/>
          <w:sz w:val="24"/>
          <w:szCs w:val="24"/>
        </w:rPr>
        <w:t>compliance with</w:t>
      </w:r>
      <w:proofErr w:type="gramEnd"/>
      <w:r>
        <w:rPr>
          <w:rFonts w:ascii="Arial" w:hAnsi="Arial" w:cs="Arial"/>
          <w:sz w:val="24"/>
          <w:szCs w:val="24"/>
        </w:rPr>
        <w:t xml:space="preserve"> Title IX. The Title IX Coordinator will be informed of all complaints or reports of violations of the college</w:t>
      </w:r>
      <w:r w:rsidR="00B83EFD">
        <w:rPr>
          <w:rFonts w:ascii="Arial" w:hAnsi="Arial" w:cs="Arial"/>
          <w:sz w:val="24"/>
          <w:szCs w:val="24"/>
        </w:rPr>
        <w:t>’</w:t>
      </w:r>
      <w:r>
        <w:rPr>
          <w:rFonts w:ascii="Arial" w:hAnsi="Arial" w:cs="Arial"/>
          <w:sz w:val="24"/>
          <w:szCs w:val="24"/>
        </w:rPr>
        <w:t xml:space="preserve">s Title IX Sexual Misconduct </w:t>
      </w:r>
      <w:r w:rsidR="004E02FE">
        <w:rPr>
          <w:rFonts w:ascii="Arial" w:hAnsi="Arial" w:cs="Arial"/>
          <w:sz w:val="24"/>
          <w:szCs w:val="24"/>
        </w:rPr>
        <w:t xml:space="preserve">and Harassment </w:t>
      </w:r>
      <w:r>
        <w:rPr>
          <w:rFonts w:ascii="Arial" w:hAnsi="Arial" w:cs="Arial"/>
          <w:sz w:val="24"/>
          <w:szCs w:val="24"/>
        </w:rPr>
        <w:t xml:space="preserve">Policy and follows all Title IX rights and local, state, and federal laws.  </w:t>
      </w:r>
      <w:r w:rsidR="00A67FB4">
        <w:rPr>
          <w:rFonts w:ascii="Arial" w:hAnsi="Arial" w:cs="Arial"/>
          <w:sz w:val="24"/>
          <w:szCs w:val="24"/>
        </w:rPr>
        <w:t>The Title IX Coordinator activities include, but not limited to, the following:</w:t>
      </w:r>
    </w:p>
    <w:p w14:paraId="27BC2D36" w14:textId="01391C68" w:rsidR="00A67FB4" w:rsidRDefault="00A67FB4" w:rsidP="00D62833">
      <w:pPr>
        <w:pStyle w:val="ListParagraph"/>
        <w:numPr>
          <w:ilvl w:val="0"/>
          <w:numId w:val="1"/>
        </w:numPr>
        <w:spacing w:before="3" w:line="360" w:lineRule="auto"/>
        <w:rPr>
          <w:rFonts w:ascii="Arial" w:hAnsi="Arial" w:cs="Arial"/>
          <w:sz w:val="24"/>
          <w:szCs w:val="24"/>
        </w:rPr>
      </w:pPr>
      <w:r>
        <w:rPr>
          <w:rFonts w:ascii="Arial" w:hAnsi="Arial" w:cs="Arial"/>
          <w:sz w:val="24"/>
          <w:szCs w:val="24"/>
        </w:rPr>
        <w:t>Communicating with Messenger College’s community regarding the revised Title IX Sexual Misconduct</w:t>
      </w:r>
      <w:r w:rsidR="004E02FE">
        <w:rPr>
          <w:rFonts w:ascii="Arial" w:hAnsi="Arial" w:cs="Arial"/>
          <w:sz w:val="24"/>
          <w:szCs w:val="24"/>
        </w:rPr>
        <w:t xml:space="preserve"> and </w:t>
      </w:r>
      <w:r w:rsidR="00B83EFD">
        <w:rPr>
          <w:rFonts w:ascii="Arial" w:hAnsi="Arial" w:cs="Arial"/>
          <w:sz w:val="24"/>
          <w:szCs w:val="24"/>
        </w:rPr>
        <w:t>Harassment</w:t>
      </w:r>
      <w:r>
        <w:rPr>
          <w:rFonts w:ascii="Arial" w:hAnsi="Arial" w:cs="Arial"/>
          <w:sz w:val="24"/>
          <w:szCs w:val="24"/>
        </w:rPr>
        <w:t xml:space="preserve"> Policy, Title IX, and providing additional information regarding personal rights.</w:t>
      </w:r>
    </w:p>
    <w:p w14:paraId="791F2C8F" w14:textId="77777777" w:rsidR="00A67FB4" w:rsidRDefault="00A67FB4" w:rsidP="00D62833">
      <w:pPr>
        <w:pStyle w:val="ListParagraph"/>
        <w:numPr>
          <w:ilvl w:val="0"/>
          <w:numId w:val="1"/>
        </w:numPr>
        <w:spacing w:before="3" w:line="360" w:lineRule="auto"/>
        <w:rPr>
          <w:rFonts w:ascii="Arial" w:hAnsi="Arial" w:cs="Arial"/>
          <w:sz w:val="24"/>
          <w:szCs w:val="24"/>
        </w:rPr>
      </w:pPr>
      <w:r>
        <w:rPr>
          <w:rFonts w:ascii="Arial" w:hAnsi="Arial" w:cs="Arial"/>
          <w:sz w:val="24"/>
          <w:szCs w:val="24"/>
        </w:rPr>
        <w:t xml:space="preserve">Overseeing the training and revision of Title IX policies, including record keeping, and other procedural requirements relating to this policy. </w:t>
      </w:r>
    </w:p>
    <w:p w14:paraId="3BFD4FC7" w14:textId="77777777" w:rsidR="00A67FB4" w:rsidRDefault="00A67FB4" w:rsidP="00D62833">
      <w:pPr>
        <w:pStyle w:val="ListParagraph"/>
        <w:numPr>
          <w:ilvl w:val="0"/>
          <w:numId w:val="1"/>
        </w:numPr>
        <w:spacing w:before="3" w:line="360" w:lineRule="auto"/>
        <w:rPr>
          <w:rFonts w:ascii="Arial" w:hAnsi="Arial" w:cs="Arial"/>
          <w:sz w:val="24"/>
          <w:szCs w:val="24"/>
        </w:rPr>
      </w:pPr>
      <w:r>
        <w:rPr>
          <w:rFonts w:ascii="Arial" w:hAnsi="Arial" w:cs="Arial"/>
          <w:sz w:val="24"/>
          <w:szCs w:val="24"/>
        </w:rPr>
        <w:t xml:space="preserve">Responding in accordance with the procedures set forth in this policy to any complain or report received regarding conduct that may be in violation to this policy. </w:t>
      </w:r>
    </w:p>
    <w:p w14:paraId="7AA037C5" w14:textId="573D54A5" w:rsidR="000F10CB" w:rsidRDefault="00A67FB4" w:rsidP="00D62833">
      <w:pPr>
        <w:spacing w:before="3" w:line="360" w:lineRule="auto"/>
        <w:rPr>
          <w:rFonts w:ascii="Arial" w:hAnsi="Arial" w:cs="Arial"/>
          <w:sz w:val="24"/>
          <w:szCs w:val="24"/>
        </w:rPr>
      </w:pPr>
      <w:r>
        <w:rPr>
          <w:rFonts w:ascii="Arial" w:hAnsi="Arial" w:cs="Arial"/>
          <w:sz w:val="24"/>
          <w:szCs w:val="24"/>
        </w:rPr>
        <w:t>The Title IX Coordinator is supervised directly by the President of the college and advised by the President’s Cabinet concerning policies and procedures.  The Title IX Coordinator’s contact information is:</w:t>
      </w:r>
    </w:p>
    <w:p w14:paraId="6F88686A" w14:textId="77777777" w:rsidR="000F10CB" w:rsidRDefault="000F10CB" w:rsidP="00D62833">
      <w:pPr>
        <w:spacing w:before="3" w:line="360" w:lineRule="auto"/>
        <w:rPr>
          <w:rFonts w:ascii="Arial" w:hAnsi="Arial" w:cs="Arial"/>
          <w:sz w:val="24"/>
          <w:szCs w:val="24"/>
        </w:rPr>
      </w:pPr>
    </w:p>
    <w:p w14:paraId="06D749EE" w14:textId="67DE9DFE" w:rsidR="00556AA8" w:rsidRDefault="009526A7" w:rsidP="00D62833">
      <w:pPr>
        <w:spacing w:before="3" w:line="360" w:lineRule="auto"/>
        <w:rPr>
          <w:rFonts w:ascii="Arial" w:hAnsi="Arial" w:cs="Arial"/>
          <w:sz w:val="24"/>
          <w:szCs w:val="24"/>
        </w:rPr>
      </w:pPr>
      <w:r>
        <w:rPr>
          <w:rFonts w:ascii="Arial" w:hAnsi="Arial" w:cs="Arial"/>
          <w:sz w:val="24"/>
          <w:szCs w:val="24"/>
        </w:rPr>
        <w:t>Samuel Kinnin</w:t>
      </w:r>
      <w:r w:rsidR="00556AA8">
        <w:rPr>
          <w:rFonts w:ascii="Arial" w:hAnsi="Arial" w:cs="Arial"/>
          <w:sz w:val="24"/>
          <w:szCs w:val="24"/>
        </w:rPr>
        <w:t xml:space="preserve">, </w:t>
      </w:r>
      <w:r>
        <w:rPr>
          <w:rFonts w:ascii="Arial" w:hAnsi="Arial" w:cs="Arial"/>
          <w:sz w:val="24"/>
          <w:szCs w:val="24"/>
        </w:rPr>
        <w:t>Director</w:t>
      </w:r>
      <w:r w:rsidR="00556AA8">
        <w:rPr>
          <w:rFonts w:ascii="Arial" w:hAnsi="Arial" w:cs="Arial"/>
          <w:sz w:val="24"/>
          <w:szCs w:val="24"/>
        </w:rPr>
        <w:t xml:space="preserve"> of Student Development</w:t>
      </w:r>
    </w:p>
    <w:p w14:paraId="0C3BEA22" w14:textId="65123DD4" w:rsidR="00556AA8" w:rsidRDefault="00556AA8" w:rsidP="00D62833">
      <w:pPr>
        <w:spacing w:before="3" w:line="360" w:lineRule="auto"/>
        <w:rPr>
          <w:rFonts w:ascii="Arial" w:hAnsi="Arial" w:cs="Arial"/>
          <w:sz w:val="24"/>
          <w:szCs w:val="24"/>
        </w:rPr>
      </w:pPr>
      <w:r>
        <w:rPr>
          <w:rFonts w:ascii="Arial" w:hAnsi="Arial" w:cs="Arial"/>
          <w:sz w:val="24"/>
          <w:szCs w:val="24"/>
        </w:rPr>
        <w:t>Title IX Coordinator</w:t>
      </w:r>
    </w:p>
    <w:p w14:paraId="02DCA0D2" w14:textId="0F28DA17" w:rsidR="00556AA8" w:rsidRDefault="00556AA8" w:rsidP="00D62833">
      <w:pPr>
        <w:spacing w:before="3" w:line="360" w:lineRule="auto"/>
        <w:rPr>
          <w:rFonts w:ascii="Arial" w:hAnsi="Arial" w:cs="Arial"/>
          <w:sz w:val="24"/>
          <w:szCs w:val="24"/>
        </w:rPr>
      </w:pPr>
      <w:r>
        <w:rPr>
          <w:rFonts w:ascii="Arial" w:hAnsi="Arial" w:cs="Arial"/>
          <w:sz w:val="24"/>
          <w:szCs w:val="24"/>
        </w:rPr>
        <w:t xml:space="preserve">Email: </w:t>
      </w:r>
      <w:hyperlink r:id="rId11" w:history="1">
        <w:r w:rsidR="009526A7" w:rsidRPr="00C52495">
          <w:rPr>
            <w:rStyle w:val="Hyperlink"/>
            <w:rFonts w:ascii="Arial" w:hAnsi="Arial" w:cs="Arial"/>
            <w:sz w:val="24"/>
            <w:szCs w:val="24"/>
          </w:rPr>
          <w:t>skinnin@messengercollege.edu</w:t>
        </w:r>
      </w:hyperlink>
    </w:p>
    <w:p w14:paraId="5C75F6DA" w14:textId="66E52AF6" w:rsidR="00A67FB4" w:rsidRDefault="00556AA8" w:rsidP="00D62833">
      <w:pPr>
        <w:spacing w:before="3" w:line="360" w:lineRule="auto"/>
        <w:rPr>
          <w:rFonts w:ascii="Arial" w:hAnsi="Arial" w:cs="Arial"/>
          <w:sz w:val="24"/>
          <w:szCs w:val="24"/>
        </w:rPr>
      </w:pPr>
      <w:r>
        <w:rPr>
          <w:rFonts w:ascii="Arial" w:hAnsi="Arial" w:cs="Arial"/>
          <w:sz w:val="24"/>
          <w:szCs w:val="24"/>
        </w:rPr>
        <w:t>Phone: 817-554-5950 ext. 103</w:t>
      </w:r>
    </w:p>
    <w:p w14:paraId="44A4018F" w14:textId="77777777" w:rsidR="003A2EBD" w:rsidRDefault="003A2EBD" w:rsidP="00665B66">
      <w:pPr>
        <w:rPr>
          <w:rFonts w:ascii="Arial" w:hAnsi="Arial" w:cs="Arial"/>
          <w:sz w:val="24"/>
          <w:szCs w:val="24"/>
        </w:rPr>
      </w:pPr>
    </w:p>
    <w:p w14:paraId="056E95A2" w14:textId="77777777" w:rsidR="00556AA8" w:rsidRDefault="00556AA8" w:rsidP="00381538">
      <w:pPr>
        <w:spacing w:before="22" w:line="337" w:lineRule="auto"/>
        <w:rPr>
          <w:rFonts w:ascii="Arial" w:hAnsi="Arial" w:cs="Arial"/>
          <w:b/>
          <w:color w:val="1A1A1A"/>
          <w:w w:val="102"/>
          <w:sz w:val="24"/>
          <w:szCs w:val="24"/>
        </w:rPr>
      </w:pPr>
    </w:p>
    <w:p w14:paraId="5E9E5183" w14:textId="77777777" w:rsidR="00381538" w:rsidRPr="00C71EAF" w:rsidRDefault="00381538" w:rsidP="00381538">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lastRenderedPageBreak/>
        <w:t>Messenger College</w:t>
      </w:r>
    </w:p>
    <w:p w14:paraId="7AA9E607" w14:textId="77777777" w:rsidR="00381538" w:rsidRDefault="00381538" w:rsidP="00381538">
      <w:pPr>
        <w:spacing w:before="22" w:line="337" w:lineRule="auto"/>
        <w:rPr>
          <w:rFonts w:ascii="Arial" w:hAnsi="Arial" w:cs="Arial"/>
          <w:color w:val="1A1A1A"/>
          <w:w w:val="102"/>
          <w:sz w:val="24"/>
          <w:szCs w:val="24"/>
        </w:rPr>
      </w:pPr>
      <w:r w:rsidRPr="00C71EAF">
        <w:rPr>
          <w:rFonts w:ascii="Arial" w:hAnsi="Arial" w:cs="Arial"/>
          <w:b/>
          <w:color w:val="1A1A1A"/>
          <w:w w:val="102"/>
          <w:sz w:val="24"/>
          <w:szCs w:val="24"/>
        </w:rPr>
        <w:t>Title IX Policy</w:t>
      </w:r>
      <w:r>
        <w:rPr>
          <w:rFonts w:ascii="Arial" w:hAnsi="Arial" w:cs="Arial"/>
          <w:color w:val="1A1A1A"/>
          <w:w w:val="102"/>
          <w:sz w:val="24"/>
          <w:szCs w:val="24"/>
        </w:rPr>
        <w:tab/>
      </w:r>
    </w:p>
    <w:p w14:paraId="62EA99C5" w14:textId="77777777" w:rsidR="00381538" w:rsidRDefault="00381538" w:rsidP="00381538">
      <w:pPr>
        <w:spacing w:before="22" w:line="337" w:lineRule="auto"/>
        <w:rPr>
          <w:rFonts w:ascii="Arial" w:hAnsi="Arial" w:cs="Arial"/>
          <w:color w:val="1A1A1A"/>
          <w:w w:val="102"/>
          <w:sz w:val="24"/>
          <w:szCs w:val="24"/>
        </w:rPr>
      </w:pPr>
      <w:r>
        <w:rPr>
          <w:rFonts w:ascii="Arial" w:hAnsi="Arial" w:cs="Arial"/>
          <w:noProof/>
          <w:color w:val="1A1A1A"/>
          <w:sz w:val="24"/>
          <w:szCs w:val="24"/>
        </w:rPr>
        <mc:AlternateContent>
          <mc:Choice Requires="wps">
            <w:drawing>
              <wp:anchor distT="0" distB="0" distL="114300" distR="114300" simplePos="0" relativeHeight="251663360" behindDoc="0" locked="0" layoutInCell="1" allowOverlap="1" wp14:anchorId="6484E015" wp14:editId="5895684F">
                <wp:simplePos x="0" y="0"/>
                <wp:positionH relativeFrom="column">
                  <wp:posOffset>1905000</wp:posOffset>
                </wp:positionH>
                <wp:positionV relativeFrom="paragraph">
                  <wp:posOffset>-394335</wp:posOffset>
                </wp:positionV>
                <wp:extent cx="35560" cy="8148955"/>
                <wp:effectExtent l="50800" t="25400" r="66040" b="80645"/>
                <wp:wrapNone/>
                <wp:docPr id="13" name="Straight Connector 13"/>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A4191"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31.05pt" to="152.8pt,6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" strokecolor="black [3200]" strokeweight="2pt">
                <v:shadow on="t" color="black" opacity="24903f" origin=",.5" offset="0,.55556mm"/>
              </v:line>
            </w:pict>
          </mc:Fallback>
        </mc:AlternateContent>
      </w:r>
    </w:p>
    <w:p w14:paraId="5D1A04E3" w14:textId="77777777" w:rsidR="00381538" w:rsidRPr="00AE0ECD" w:rsidRDefault="00381538" w:rsidP="0038153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4A3A6F00" w14:textId="703127F0" w:rsidR="00381538" w:rsidRDefault="00381538"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AE398F">
        <w:rPr>
          <w:rFonts w:ascii="Arial" w:hAnsi="Arial" w:cs="Arial"/>
          <w:color w:val="1A1A1A"/>
          <w:w w:val="102"/>
          <w:sz w:val="24"/>
          <w:szCs w:val="24"/>
        </w:rPr>
        <w:t>2</w:t>
      </w:r>
    </w:p>
    <w:p w14:paraId="3EC13A7A" w14:textId="77777777" w:rsidR="00381538" w:rsidRDefault="00381538" w:rsidP="00381538">
      <w:pPr>
        <w:spacing w:before="22" w:line="337" w:lineRule="auto"/>
        <w:rPr>
          <w:rFonts w:ascii="Arial" w:hAnsi="Arial" w:cs="Arial"/>
          <w:color w:val="1A1A1A"/>
          <w:w w:val="102"/>
          <w:sz w:val="24"/>
          <w:szCs w:val="24"/>
        </w:rPr>
      </w:pPr>
    </w:p>
    <w:p w14:paraId="15ED2E3E" w14:textId="77777777" w:rsidR="00381538" w:rsidRPr="00AE0ECD" w:rsidRDefault="00381538" w:rsidP="0038153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4713C4C8" w14:textId="77777777" w:rsidR="00381538" w:rsidRDefault="00381538"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5C7118B4" w14:textId="77777777" w:rsidR="00381538" w:rsidRDefault="00381538" w:rsidP="00381538">
      <w:pPr>
        <w:spacing w:before="22" w:line="337" w:lineRule="auto"/>
        <w:rPr>
          <w:rFonts w:ascii="Arial" w:hAnsi="Arial" w:cs="Arial"/>
          <w:color w:val="1A1A1A"/>
          <w:w w:val="102"/>
          <w:sz w:val="24"/>
          <w:szCs w:val="24"/>
        </w:rPr>
      </w:pPr>
    </w:p>
    <w:p w14:paraId="79CD8861" w14:textId="77777777" w:rsidR="00381538" w:rsidRPr="00AE0ECD" w:rsidRDefault="00381538" w:rsidP="0038153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5CF5ED05" w14:textId="7D861EF4" w:rsidR="00381538" w:rsidRDefault="009526A7"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Samuel Kinnin, Director </w:t>
      </w:r>
    </w:p>
    <w:p w14:paraId="6192B55A" w14:textId="611EBB1D" w:rsidR="00381538" w:rsidRDefault="009526A7"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of Student Development </w:t>
      </w:r>
    </w:p>
    <w:p w14:paraId="5444240C" w14:textId="77777777" w:rsidR="00381538" w:rsidRPr="00AE0ECD" w:rsidRDefault="00381538" w:rsidP="0038153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5527BED8" w14:textId="77777777" w:rsidR="00381538" w:rsidRDefault="00381538"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70D1402E" w14:textId="77777777" w:rsidR="00381538" w:rsidRDefault="00381538"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26980B24" w14:textId="77777777" w:rsidR="00381538" w:rsidRDefault="00381538"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31F0233E" w14:textId="77777777" w:rsidR="00381538" w:rsidRDefault="00381538" w:rsidP="00381538">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535AE75C" w14:textId="77777777" w:rsidR="00381538" w:rsidRDefault="00381538" w:rsidP="00665B66">
      <w:pPr>
        <w:rPr>
          <w:rFonts w:ascii="Arial" w:hAnsi="Arial" w:cs="Arial"/>
          <w:sz w:val="24"/>
          <w:szCs w:val="24"/>
        </w:rPr>
      </w:pPr>
    </w:p>
    <w:p w14:paraId="616A9F6B" w14:textId="77777777" w:rsidR="00381538" w:rsidRDefault="00381538" w:rsidP="00665B66">
      <w:pPr>
        <w:rPr>
          <w:rFonts w:ascii="Arial" w:hAnsi="Arial" w:cs="Arial"/>
          <w:sz w:val="24"/>
          <w:szCs w:val="24"/>
        </w:rPr>
      </w:pPr>
    </w:p>
    <w:p w14:paraId="5272B465" w14:textId="77777777" w:rsidR="00381538" w:rsidRDefault="00381538" w:rsidP="00665B66">
      <w:pPr>
        <w:rPr>
          <w:rFonts w:ascii="Arial" w:hAnsi="Arial" w:cs="Arial"/>
          <w:sz w:val="24"/>
          <w:szCs w:val="24"/>
        </w:rPr>
      </w:pPr>
    </w:p>
    <w:p w14:paraId="157F6F72" w14:textId="77777777" w:rsidR="00381538" w:rsidRDefault="00381538" w:rsidP="00665B66">
      <w:pPr>
        <w:rPr>
          <w:rFonts w:ascii="Arial" w:hAnsi="Arial" w:cs="Arial"/>
          <w:sz w:val="24"/>
          <w:szCs w:val="24"/>
        </w:rPr>
      </w:pPr>
    </w:p>
    <w:p w14:paraId="54E31957" w14:textId="77777777" w:rsidR="00381538" w:rsidRDefault="00381538" w:rsidP="00665B66">
      <w:pPr>
        <w:rPr>
          <w:rFonts w:ascii="Arial" w:hAnsi="Arial" w:cs="Arial"/>
          <w:sz w:val="24"/>
          <w:szCs w:val="24"/>
        </w:rPr>
      </w:pPr>
    </w:p>
    <w:p w14:paraId="27500FE6" w14:textId="77777777" w:rsidR="00381538" w:rsidRDefault="00381538" w:rsidP="00665B66">
      <w:pPr>
        <w:rPr>
          <w:rFonts w:ascii="Arial" w:hAnsi="Arial" w:cs="Arial"/>
          <w:sz w:val="24"/>
          <w:szCs w:val="24"/>
        </w:rPr>
      </w:pPr>
    </w:p>
    <w:p w14:paraId="457EB69B" w14:textId="77777777" w:rsidR="00381538" w:rsidRDefault="00381538" w:rsidP="00665B66">
      <w:pPr>
        <w:rPr>
          <w:rFonts w:ascii="Arial" w:hAnsi="Arial" w:cs="Arial"/>
          <w:sz w:val="24"/>
          <w:szCs w:val="24"/>
        </w:rPr>
      </w:pPr>
    </w:p>
    <w:p w14:paraId="29304029" w14:textId="77777777" w:rsidR="00381538" w:rsidRDefault="00381538" w:rsidP="00665B66">
      <w:pPr>
        <w:rPr>
          <w:rFonts w:ascii="Arial" w:hAnsi="Arial" w:cs="Arial"/>
          <w:sz w:val="24"/>
          <w:szCs w:val="24"/>
        </w:rPr>
      </w:pPr>
    </w:p>
    <w:p w14:paraId="3B1A354B" w14:textId="77777777" w:rsidR="00381538" w:rsidRDefault="00381538" w:rsidP="00665B66">
      <w:pPr>
        <w:rPr>
          <w:rFonts w:ascii="Arial" w:hAnsi="Arial" w:cs="Arial"/>
          <w:sz w:val="24"/>
          <w:szCs w:val="24"/>
        </w:rPr>
      </w:pPr>
    </w:p>
    <w:p w14:paraId="777B5443" w14:textId="77777777" w:rsidR="00381538" w:rsidRDefault="00381538" w:rsidP="00665B66">
      <w:pPr>
        <w:rPr>
          <w:rFonts w:ascii="Arial" w:hAnsi="Arial" w:cs="Arial"/>
          <w:sz w:val="24"/>
          <w:szCs w:val="24"/>
        </w:rPr>
      </w:pPr>
    </w:p>
    <w:p w14:paraId="515C7C42" w14:textId="77777777" w:rsidR="00381538" w:rsidRDefault="00381538" w:rsidP="00665B66">
      <w:pPr>
        <w:rPr>
          <w:rFonts w:ascii="Arial" w:hAnsi="Arial" w:cs="Arial"/>
          <w:sz w:val="24"/>
          <w:szCs w:val="24"/>
        </w:rPr>
      </w:pPr>
    </w:p>
    <w:p w14:paraId="6417DBCC" w14:textId="77777777" w:rsidR="00381538" w:rsidRDefault="00381538" w:rsidP="00665B66">
      <w:pPr>
        <w:rPr>
          <w:rFonts w:ascii="Arial" w:hAnsi="Arial" w:cs="Arial"/>
          <w:sz w:val="24"/>
          <w:szCs w:val="24"/>
        </w:rPr>
      </w:pPr>
    </w:p>
    <w:p w14:paraId="02580990" w14:textId="77777777" w:rsidR="00381538" w:rsidRDefault="00381538" w:rsidP="00665B66">
      <w:pPr>
        <w:rPr>
          <w:rFonts w:ascii="Arial" w:hAnsi="Arial" w:cs="Arial"/>
          <w:sz w:val="24"/>
          <w:szCs w:val="24"/>
        </w:rPr>
      </w:pPr>
    </w:p>
    <w:p w14:paraId="067394BC" w14:textId="77777777" w:rsidR="00381538" w:rsidRDefault="00381538" w:rsidP="00665B66">
      <w:pPr>
        <w:rPr>
          <w:rFonts w:ascii="Arial" w:hAnsi="Arial" w:cs="Arial"/>
          <w:sz w:val="24"/>
          <w:szCs w:val="24"/>
        </w:rPr>
      </w:pPr>
    </w:p>
    <w:p w14:paraId="1B1DA55A" w14:textId="77777777" w:rsidR="00381538" w:rsidRDefault="00381538" w:rsidP="00665B66">
      <w:pPr>
        <w:rPr>
          <w:rFonts w:ascii="Arial" w:hAnsi="Arial" w:cs="Arial"/>
          <w:sz w:val="24"/>
          <w:szCs w:val="24"/>
        </w:rPr>
      </w:pPr>
    </w:p>
    <w:p w14:paraId="5B5D28E1" w14:textId="77777777" w:rsidR="00381538" w:rsidRDefault="00381538" w:rsidP="00665B66">
      <w:pPr>
        <w:rPr>
          <w:rFonts w:ascii="Arial" w:hAnsi="Arial" w:cs="Arial"/>
          <w:sz w:val="24"/>
          <w:szCs w:val="24"/>
        </w:rPr>
      </w:pPr>
    </w:p>
    <w:p w14:paraId="1FF61D5D" w14:textId="77777777" w:rsidR="00381538" w:rsidRDefault="00381538" w:rsidP="00665B66">
      <w:pPr>
        <w:rPr>
          <w:rFonts w:ascii="Arial" w:hAnsi="Arial" w:cs="Arial"/>
          <w:sz w:val="24"/>
          <w:szCs w:val="24"/>
        </w:rPr>
      </w:pPr>
    </w:p>
    <w:p w14:paraId="3FD13DDF" w14:textId="77777777" w:rsidR="00381538" w:rsidRDefault="00381538" w:rsidP="00665B66">
      <w:pPr>
        <w:rPr>
          <w:rFonts w:ascii="Arial" w:hAnsi="Arial" w:cs="Arial"/>
          <w:sz w:val="24"/>
          <w:szCs w:val="24"/>
        </w:rPr>
      </w:pPr>
    </w:p>
    <w:p w14:paraId="593F599E" w14:textId="77777777" w:rsidR="00381538" w:rsidRDefault="00381538" w:rsidP="00665B66">
      <w:pPr>
        <w:rPr>
          <w:rFonts w:ascii="Arial" w:hAnsi="Arial" w:cs="Arial"/>
          <w:sz w:val="24"/>
          <w:szCs w:val="24"/>
        </w:rPr>
      </w:pPr>
    </w:p>
    <w:p w14:paraId="261E1090" w14:textId="77777777" w:rsidR="00381538" w:rsidRDefault="00381538" w:rsidP="00665B66">
      <w:pPr>
        <w:rPr>
          <w:rFonts w:ascii="Arial" w:hAnsi="Arial" w:cs="Arial"/>
          <w:sz w:val="24"/>
          <w:szCs w:val="24"/>
        </w:rPr>
      </w:pPr>
    </w:p>
    <w:p w14:paraId="6A6E1A2F" w14:textId="77777777" w:rsidR="00381538" w:rsidRDefault="00381538" w:rsidP="00665B66">
      <w:pPr>
        <w:rPr>
          <w:rFonts w:ascii="Arial" w:hAnsi="Arial" w:cs="Arial"/>
          <w:sz w:val="24"/>
          <w:szCs w:val="24"/>
        </w:rPr>
      </w:pPr>
    </w:p>
    <w:p w14:paraId="5F1AA16B" w14:textId="405AF6AB" w:rsidR="000F10CB" w:rsidRDefault="000F10CB" w:rsidP="006A5D78">
      <w:pPr>
        <w:rPr>
          <w:rFonts w:ascii="Arial" w:hAnsi="Arial" w:cs="Arial"/>
          <w:b/>
          <w:sz w:val="32"/>
          <w:szCs w:val="32"/>
        </w:rPr>
      </w:pPr>
    </w:p>
    <w:p w14:paraId="28410AAF" w14:textId="63F7037B" w:rsidR="006A5D78" w:rsidRPr="006A5D78" w:rsidRDefault="007919A8" w:rsidP="006A5D78">
      <w:pPr>
        <w:rPr>
          <w:rFonts w:ascii="Arial" w:hAnsi="Arial" w:cs="Arial"/>
          <w:b/>
          <w:sz w:val="32"/>
          <w:szCs w:val="32"/>
        </w:rPr>
      </w:pPr>
      <w:proofErr w:type="gramStart"/>
      <w:r>
        <w:rPr>
          <w:rFonts w:ascii="Arial" w:hAnsi="Arial" w:cs="Arial"/>
          <w:b/>
          <w:sz w:val="32"/>
          <w:szCs w:val="32"/>
        </w:rPr>
        <w:t>3.0</w:t>
      </w:r>
      <w:r w:rsidR="006A5D78" w:rsidRPr="006A5D78">
        <w:rPr>
          <w:rFonts w:ascii="Arial" w:hAnsi="Arial" w:cs="Arial"/>
          <w:b/>
          <w:sz w:val="32"/>
          <w:szCs w:val="32"/>
        </w:rPr>
        <w:t xml:space="preserve">  Title</w:t>
      </w:r>
      <w:proofErr w:type="gramEnd"/>
      <w:r w:rsidR="006A5D78" w:rsidRPr="006A5D78">
        <w:rPr>
          <w:rFonts w:ascii="Arial" w:hAnsi="Arial" w:cs="Arial"/>
          <w:b/>
          <w:sz w:val="32"/>
          <w:szCs w:val="32"/>
        </w:rPr>
        <w:t xml:space="preserve"> IX Sexual Misconduct Offenses</w:t>
      </w:r>
    </w:p>
    <w:p w14:paraId="285898FA" w14:textId="77777777" w:rsidR="00381538" w:rsidRDefault="00381538" w:rsidP="00665B66">
      <w:pPr>
        <w:rPr>
          <w:rFonts w:ascii="Arial" w:hAnsi="Arial" w:cs="Arial"/>
          <w:sz w:val="24"/>
          <w:szCs w:val="24"/>
        </w:rPr>
      </w:pPr>
    </w:p>
    <w:p w14:paraId="1175676A" w14:textId="7D149A71" w:rsidR="00FF49B8" w:rsidRPr="00B570A0" w:rsidRDefault="00FF49B8" w:rsidP="00FF49B8">
      <w:pPr>
        <w:rPr>
          <w:rFonts w:ascii="Arial" w:hAnsi="Arial" w:cs="Arial"/>
          <w:sz w:val="21"/>
          <w:szCs w:val="21"/>
        </w:rPr>
      </w:pPr>
      <w:r w:rsidRPr="00B570A0">
        <w:rPr>
          <w:rFonts w:ascii="Arial" w:hAnsi="Arial" w:cs="Arial"/>
          <w:sz w:val="21"/>
          <w:szCs w:val="21"/>
        </w:rPr>
        <w:t xml:space="preserve">This policy addresses Title IX Sexual Misconduct and Harassment, which encompasses </w:t>
      </w:r>
      <w:proofErr w:type="gramStart"/>
      <w:r w:rsidRPr="00B570A0">
        <w:rPr>
          <w:rFonts w:ascii="Arial" w:hAnsi="Arial" w:cs="Arial"/>
          <w:sz w:val="21"/>
          <w:szCs w:val="21"/>
        </w:rPr>
        <w:t>all of</w:t>
      </w:r>
      <w:proofErr w:type="gramEnd"/>
      <w:r w:rsidRPr="00B570A0">
        <w:rPr>
          <w:rFonts w:ascii="Arial" w:hAnsi="Arial" w:cs="Arial"/>
          <w:sz w:val="21"/>
          <w:szCs w:val="21"/>
        </w:rPr>
        <w:t xml:space="preserve"> the prohibited conduct described below </w:t>
      </w:r>
      <w:r w:rsidR="00B570A0" w:rsidRPr="00B570A0">
        <w:rPr>
          <w:rFonts w:ascii="Arial" w:hAnsi="Arial" w:cs="Arial"/>
          <w:sz w:val="21"/>
          <w:szCs w:val="21"/>
        </w:rPr>
        <w:t>that,</w:t>
      </w:r>
      <w:r w:rsidRPr="00B570A0">
        <w:rPr>
          <w:rFonts w:ascii="Arial" w:hAnsi="Arial" w:cs="Arial"/>
          <w:sz w:val="21"/>
          <w:szCs w:val="21"/>
        </w:rPr>
        <w:t xml:space="preserve"> occurs on the basis of sex and meets all of the following requirements: </w:t>
      </w:r>
    </w:p>
    <w:p w14:paraId="6FC02023" w14:textId="77777777" w:rsidR="00FF49B8" w:rsidRPr="00B570A0" w:rsidRDefault="00FF49B8" w:rsidP="00FF49B8">
      <w:pPr>
        <w:ind w:left="720"/>
        <w:rPr>
          <w:rFonts w:ascii="Arial" w:hAnsi="Arial" w:cs="Arial"/>
          <w:sz w:val="21"/>
          <w:szCs w:val="21"/>
        </w:rPr>
      </w:pPr>
      <w:r w:rsidRPr="00B570A0">
        <w:rPr>
          <w:rFonts w:ascii="Arial" w:hAnsi="Arial" w:cs="Arial"/>
          <w:sz w:val="21"/>
          <w:szCs w:val="21"/>
        </w:rPr>
        <w:t xml:space="preserve">• Occurs within the United States; and </w:t>
      </w:r>
    </w:p>
    <w:p w14:paraId="4F073A08" w14:textId="65F6F595" w:rsidR="00FF49B8" w:rsidRPr="00B570A0" w:rsidRDefault="00FF49B8" w:rsidP="00FF49B8">
      <w:pPr>
        <w:ind w:left="720"/>
        <w:rPr>
          <w:rFonts w:ascii="Arial" w:hAnsi="Arial" w:cs="Arial"/>
          <w:sz w:val="21"/>
          <w:szCs w:val="21"/>
        </w:rPr>
      </w:pPr>
      <w:r w:rsidRPr="00B570A0">
        <w:rPr>
          <w:rFonts w:ascii="Arial" w:hAnsi="Arial" w:cs="Arial"/>
          <w:sz w:val="21"/>
          <w:szCs w:val="21"/>
        </w:rPr>
        <w:t xml:space="preserve">• Occurs within Messenger College’s education program or activity; and </w:t>
      </w:r>
    </w:p>
    <w:p w14:paraId="75114F9F" w14:textId="5E79DA3A" w:rsidR="00FF49B8" w:rsidRPr="00B570A0" w:rsidRDefault="00FF49B8" w:rsidP="00FF49B8">
      <w:pPr>
        <w:ind w:left="720"/>
        <w:rPr>
          <w:rFonts w:ascii="Arial" w:hAnsi="Arial" w:cs="Arial"/>
          <w:sz w:val="21"/>
          <w:szCs w:val="21"/>
        </w:rPr>
      </w:pPr>
      <w:r w:rsidRPr="00B570A0">
        <w:rPr>
          <w:rFonts w:ascii="Arial" w:hAnsi="Arial" w:cs="Arial"/>
          <w:sz w:val="21"/>
          <w:szCs w:val="21"/>
        </w:rPr>
        <w:t>• At the time of filing a formal complaint, a complainant is participating in or attempting to participate in the education program or activity of Messenger College.</w:t>
      </w:r>
    </w:p>
    <w:p w14:paraId="7C9A2BDF" w14:textId="77777777" w:rsidR="00B570A0" w:rsidRPr="00B570A0" w:rsidRDefault="00B570A0" w:rsidP="00FF49B8">
      <w:pPr>
        <w:ind w:left="720"/>
        <w:rPr>
          <w:rFonts w:ascii="Arial" w:hAnsi="Arial" w:cs="Arial"/>
          <w:sz w:val="21"/>
          <w:szCs w:val="21"/>
        </w:rPr>
      </w:pPr>
    </w:p>
    <w:p w14:paraId="3C755712" w14:textId="7BBF8AAC" w:rsidR="00B570A0" w:rsidRPr="00B570A0" w:rsidRDefault="00B570A0" w:rsidP="00B570A0">
      <w:pPr>
        <w:rPr>
          <w:rFonts w:ascii="Arial" w:hAnsi="Arial" w:cs="Arial"/>
          <w:sz w:val="21"/>
          <w:szCs w:val="21"/>
        </w:rPr>
      </w:pPr>
      <w:r w:rsidRPr="00B570A0">
        <w:rPr>
          <w:rFonts w:ascii="Arial" w:hAnsi="Arial" w:cs="Arial"/>
          <w:sz w:val="21"/>
          <w:szCs w:val="21"/>
          <w:u w:val="single"/>
        </w:rPr>
        <w:t>Quid Pro Quo Sexual Harassment:</w:t>
      </w:r>
      <w:r w:rsidRPr="00B570A0">
        <w:rPr>
          <w:rFonts w:ascii="Arial" w:hAnsi="Arial" w:cs="Arial"/>
          <w:sz w:val="21"/>
          <w:szCs w:val="21"/>
        </w:rPr>
        <w:t xml:space="preserve"> Unwelcome conduct of an employee of the </w:t>
      </w:r>
      <w:r w:rsidR="00027CBE">
        <w:rPr>
          <w:rFonts w:ascii="Arial" w:hAnsi="Arial" w:cs="Arial"/>
          <w:sz w:val="21"/>
          <w:szCs w:val="21"/>
        </w:rPr>
        <w:t>college</w:t>
      </w:r>
      <w:r w:rsidRPr="00B570A0">
        <w:rPr>
          <w:rFonts w:ascii="Arial" w:hAnsi="Arial" w:cs="Arial"/>
          <w:sz w:val="21"/>
          <w:szCs w:val="21"/>
        </w:rPr>
        <w:t xml:space="preserve">, who conditions the provision of an aid, benefit, or service of the </w:t>
      </w:r>
      <w:r w:rsidR="00027CBE">
        <w:rPr>
          <w:rFonts w:ascii="Arial" w:hAnsi="Arial" w:cs="Arial"/>
          <w:sz w:val="21"/>
          <w:szCs w:val="21"/>
        </w:rPr>
        <w:t>college</w:t>
      </w:r>
      <w:r w:rsidRPr="00B570A0">
        <w:rPr>
          <w:rFonts w:ascii="Arial" w:hAnsi="Arial" w:cs="Arial"/>
          <w:sz w:val="21"/>
          <w:szCs w:val="21"/>
        </w:rPr>
        <w:t xml:space="preserve"> (implicitly or explicitly), on an individual’s participation in unwelcome sexual activity.</w:t>
      </w:r>
    </w:p>
    <w:p w14:paraId="4191FE27" w14:textId="77777777" w:rsidR="00B570A0" w:rsidRPr="00B570A0" w:rsidRDefault="00B570A0" w:rsidP="00B570A0">
      <w:pPr>
        <w:rPr>
          <w:rFonts w:ascii="Arial" w:hAnsi="Arial" w:cs="Arial"/>
          <w:sz w:val="21"/>
          <w:szCs w:val="21"/>
        </w:rPr>
      </w:pPr>
    </w:p>
    <w:p w14:paraId="3E6648AB" w14:textId="77777777" w:rsidR="00B570A0" w:rsidRPr="00B570A0" w:rsidRDefault="00B570A0" w:rsidP="00B570A0">
      <w:pPr>
        <w:rPr>
          <w:rFonts w:ascii="Arial" w:hAnsi="Arial" w:cs="Arial"/>
          <w:sz w:val="21"/>
          <w:szCs w:val="21"/>
        </w:rPr>
      </w:pPr>
      <w:r w:rsidRPr="00B570A0">
        <w:rPr>
          <w:rFonts w:ascii="Arial" w:hAnsi="Arial" w:cs="Arial"/>
          <w:sz w:val="21"/>
          <w:szCs w:val="21"/>
          <w:u w:val="single"/>
        </w:rPr>
        <w:t xml:space="preserve">Sexual Harassment: </w:t>
      </w:r>
      <w:r w:rsidRPr="00B570A0">
        <w:rPr>
          <w:rFonts w:ascii="Arial" w:hAnsi="Arial" w:cs="Arial"/>
          <w:sz w:val="21"/>
          <w:szCs w:val="21"/>
        </w:rPr>
        <w:t>Sexual harassment is any unwelcome sexual advances, requests for sexual favors, and other verbal or physical conduct of a sexual nature when:</w:t>
      </w:r>
    </w:p>
    <w:p w14:paraId="74FEAE52" w14:textId="5FBA154C" w:rsidR="00B570A0" w:rsidRPr="00B570A0" w:rsidRDefault="00B570A0" w:rsidP="00B570A0">
      <w:pPr>
        <w:numPr>
          <w:ilvl w:val="0"/>
          <w:numId w:val="2"/>
        </w:numPr>
        <w:shd w:val="clear" w:color="auto" w:fill="FFFFFF"/>
        <w:spacing w:before="100" w:beforeAutospacing="1" w:after="100" w:afterAutospacing="1"/>
        <w:rPr>
          <w:rFonts w:ascii="Arial" w:hAnsi="Arial" w:cs="Arial"/>
          <w:sz w:val="21"/>
          <w:szCs w:val="21"/>
        </w:rPr>
      </w:pPr>
      <w:r w:rsidRPr="00B570A0">
        <w:rPr>
          <w:rFonts w:ascii="Arial" w:hAnsi="Arial" w:cs="Arial"/>
          <w:sz w:val="21"/>
          <w:szCs w:val="21"/>
        </w:rPr>
        <w:t xml:space="preserve">Submission to, or rejection of, such conduct is made implicitly or explicitly a term or condition of instruction, employment, or participation in any </w:t>
      </w:r>
      <w:r w:rsidR="00027CBE">
        <w:rPr>
          <w:rFonts w:ascii="Arial" w:hAnsi="Arial" w:cs="Arial"/>
          <w:sz w:val="21"/>
          <w:szCs w:val="21"/>
        </w:rPr>
        <w:t>college</w:t>
      </w:r>
      <w:r w:rsidRPr="00B570A0">
        <w:rPr>
          <w:rFonts w:ascii="Arial" w:hAnsi="Arial" w:cs="Arial"/>
          <w:sz w:val="21"/>
          <w:szCs w:val="21"/>
        </w:rPr>
        <w:t xml:space="preserve"> activity or </w:t>
      </w:r>
      <w:proofErr w:type="gramStart"/>
      <w:r w:rsidRPr="00B570A0">
        <w:rPr>
          <w:rFonts w:ascii="Arial" w:hAnsi="Arial" w:cs="Arial"/>
          <w:sz w:val="21"/>
          <w:szCs w:val="21"/>
        </w:rPr>
        <w:t>benefit;</w:t>
      </w:r>
      <w:proofErr w:type="gramEnd"/>
    </w:p>
    <w:p w14:paraId="697276B3" w14:textId="77777777" w:rsidR="00B570A0" w:rsidRPr="00B570A0" w:rsidRDefault="00B570A0" w:rsidP="00B570A0">
      <w:pPr>
        <w:numPr>
          <w:ilvl w:val="0"/>
          <w:numId w:val="2"/>
        </w:numPr>
        <w:shd w:val="clear" w:color="auto" w:fill="FFFFFF"/>
        <w:spacing w:before="100" w:beforeAutospacing="1" w:after="100" w:afterAutospacing="1"/>
        <w:rPr>
          <w:rFonts w:ascii="Arial" w:hAnsi="Arial" w:cs="Arial"/>
          <w:sz w:val="21"/>
          <w:szCs w:val="21"/>
        </w:rPr>
      </w:pPr>
      <w:r w:rsidRPr="00B570A0">
        <w:rPr>
          <w:rFonts w:ascii="Arial" w:hAnsi="Arial" w:cs="Arial"/>
          <w:sz w:val="21"/>
          <w:szCs w:val="21"/>
        </w:rPr>
        <w:t>Submission to, or rejection of, these behaviors by an individual is used as a basis for evaluation in making academic or personnel decisions; and</w:t>
      </w:r>
    </w:p>
    <w:p w14:paraId="6740950E" w14:textId="77777777" w:rsidR="00B570A0" w:rsidRPr="004E02FE" w:rsidRDefault="00B570A0" w:rsidP="00B570A0">
      <w:pPr>
        <w:numPr>
          <w:ilvl w:val="0"/>
          <w:numId w:val="2"/>
        </w:numPr>
        <w:shd w:val="clear" w:color="auto" w:fill="FFFFFF"/>
        <w:spacing w:before="100" w:beforeAutospacing="1" w:after="100" w:afterAutospacing="1"/>
        <w:rPr>
          <w:rFonts w:ascii="Arial" w:hAnsi="Arial" w:cs="Arial"/>
          <w:sz w:val="22"/>
          <w:szCs w:val="22"/>
        </w:rPr>
      </w:pPr>
      <w:r w:rsidRPr="00B570A0">
        <w:rPr>
          <w:rFonts w:ascii="Arial" w:hAnsi="Arial" w:cs="Arial"/>
          <w:sz w:val="21"/>
          <w:szCs w:val="21"/>
        </w:rPr>
        <w:t>These behaviors are sufficiently severe and/or pervasive to have the effect of unreasonably interfering with an individual's educational experience, working conditions, or living conditions by creating an intimidating, hostile, or offensive environment.</w:t>
      </w:r>
    </w:p>
    <w:p w14:paraId="46F9EC84" w14:textId="77777777" w:rsidR="004E02FE" w:rsidRPr="004E02FE" w:rsidRDefault="004E02FE" w:rsidP="004E02FE">
      <w:pPr>
        <w:rPr>
          <w:rFonts w:ascii="Arial" w:hAnsi="Arial" w:cs="Arial"/>
          <w:sz w:val="21"/>
          <w:szCs w:val="21"/>
        </w:rPr>
      </w:pPr>
      <w:r w:rsidRPr="004E02FE">
        <w:rPr>
          <w:rFonts w:ascii="Arial" w:hAnsi="Arial" w:cs="Arial"/>
          <w:sz w:val="21"/>
          <w:szCs w:val="21"/>
          <w:u w:val="single"/>
        </w:rPr>
        <w:t>Sexual Assault:</w:t>
      </w:r>
      <w:r w:rsidRPr="004E02FE">
        <w:rPr>
          <w:rFonts w:ascii="Arial" w:hAnsi="Arial" w:cs="Arial"/>
          <w:sz w:val="21"/>
          <w:szCs w:val="21"/>
        </w:rPr>
        <w:t xml:space="preserve"> Any sexual act directed against another person, without consent of the victim, including instances where the victim is incapable of giving consent. Title IX regulations have adopted the following types of sexual assault (consistent with </w:t>
      </w:r>
      <w:proofErr w:type="spellStart"/>
      <w:r w:rsidRPr="004E02FE">
        <w:rPr>
          <w:rFonts w:ascii="Arial" w:hAnsi="Arial" w:cs="Arial"/>
          <w:sz w:val="21"/>
          <w:szCs w:val="21"/>
        </w:rPr>
        <w:t>Clery</w:t>
      </w:r>
      <w:proofErr w:type="spellEnd"/>
      <w:r w:rsidRPr="004E02FE">
        <w:rPr>
          <w:rFonts w:ascii="Arial" w:hAnsi="Arial" w:cs="Arial"/>
          <w:sz w:val="21"/>
          <w:szCs w:val="21"/>
        </w:rPr>
        <w:t xml:space="preserve"> Act reporting):</w:t>
      </w:r>
    </w:p>
    <w:p w14:paraId="7CF366A1" w14:textId="3160F01B" w:rsidR="004E02FE" w:rsidRPr="004E02FE" w:rsidRDefault="004E02FE" w:rsidP="004E02FE">
      <w:pPr>
        <w:pStyle w:val="ListParagraph"/>
        <w:numPr>
          <w:ilvl w:val="0"/>
          <w:numId w:val="2"/>
        </w:numPr>
        <w:rPr>
          <w:rFonts w:ascii="Arial" w:hAnsi="Arial" w:cs="Arial"/>
          <w:sz w:val="21"/>
          <w:szCs w:val="21"/>
        </w:rPr>
      </w:pPr>
      <w:r>
        <w:rPr>
          <w:rFonts w:ascii="Arial" w:hAnsi="Arial" w:cs="Arial"/>
          <w:sz w:val="21"/>
          <w:szCs w:val="21"/>
        </w:rPr>
        <w:t xml:space="preserve"> </w:t>
      </w:r>
      <w:r w:rsidRPr="004E02FE">
        <w:rPr>
          <w:rFonts w:ascii="Arial" w:hAnsi="Arial" w:cs="Arial"/>
          <w:sz w:val="21"/>
          <w:szCs w:val="21"/>
          <w:u w:val="single"/>
        </w:rPr>
        <w:t>Rape:</w:t>
      </w:r>
      <w:r w:rsidRPr="004E02FE">
        <w:rPr>
          <w:rFonts w:ascii="Arial" w:hAnsi="Arial" w:cs="Arial"/>
          <w:sz w:val="21"/>
          <w:szCs w:val="21"/>
        </w:rPr>
        <w:t xml:space="preserve"> penetration, no matter how slight, of the vagina or anus with any body part or object, or oral penetration by a sex organ of another person, without the consent of the Complainant.</w:t>
      </w:r>
    </w:p>
    <w:p w14:paraId="20B53729" w14:textId="6BE28EBB" w:rsidR="004E02FE" w:rsidRPr="004E02FE" w:rsidRDefault="004E02FE" w:rsidP="004E02FE">
      <w:pPr>
        <w:pStyle w:val="ListParagraph"/>
        <w:numPr>
          <w:ilvl w:val="0"/>
          <w:numId w:val="2"/>
        </w:numPr>
        <w:rPr>
          <w:rFonts w:ascii="Arial" w:hAnsi="Arial" w:cs="Arial"/>
          <w:sz w:val="21"/>
          <w:szCs w:val="21"/>
        </w:rPr>
      </w:pPr>
      <w:r w:rsidRPr="004E02FE">
        <w:rPr>
          <w:rFonts w:ascii="Arial" w:hAnsi="Arial" w:cs="Arial"/>
          <w:sz w:val="21"/>
          <w:szCs w:val="21"/>
          <w:u w:val="single"/>
        </w:rPr>
        <w:t>Fondling:</w:t>
      </w:r>
      <w:r w:rsidRPr="004E02FE">
        <w:rPr>
          <w:rFonts w:ascii="Arial" w:hAnsi="Arial" w:cs="Arial"/>
          <w:sz w:val="21"/>
          <w:szCs w:val="21"/>
        </w:rPr>
        <w:t xml:space="preserve"> intentionally touching of the private body parts of another person without consent. Fondling may be over or under clothing, and may include the Respondent touching the Complainant, the Respondent making the Complainant touch the Respondent or another person, or the Respondent making the Complainant touch the Complainant’s own body.</w:t>
      </w:r>
    </w:p>
    <w:p w14:paraId="623FDC79" w14:textId="0F662783" w:rsidR="004E02FE" w:rsidRPr="004E02FE" w:rsidRDefault="004E02FE" w:rsidP="004E02FE">
      <w:pPr>
        <w:pStyle w:val="ListParagraph"/>
        <w:numPr>
          <w:ilvl w:val="0"/>
          <w:numId w:val="2"/>
        </w:numPr>
        <w:rPr>
          <w:rFonts w:ascii="Arial" w:hAnsi="Arial" w:cs="Arial"/>
          <w:sz w:val="21"/>
          <w:szCs w:val="21"/>
        </w:rPr>
      </w:pPr>
      <w:r w:rsidRPr="004E02FE">
        <w:rPr>
          <w:rFonts w:ascii="Arial" w:hAnsi="Arial" w:cs="Arial"/>
          <w:sz w:val="21"/>
          <w:szCs w:val="21"/>
          <w:u w:val="single"/>
        </w:rPr>
        <w:t>Incest:</w:t>
      </w:r>
      <w:r w:rsidRPr="004E02FE">
        <w:rPr>
          <w:rFonts w:ascii="Arial" w:hAnsi="Arial" w:cs="Arial"/>
          <w:sz w:val="21"/>
          <w:szCs w:val="21"/>
        </w:rPr>
        <w:t xml:space="preserve"> occurs between persons who are related to each other within the degrees wherein marriage is prohibited by law. It includes penetration, no matter how slight, of the vagina or anus with any body part or object, or oral penetration by a sex organ of another person.</w:t>
      </w:r>
    </w:p>
    <w:p w14:paraId="7D7411E3" w14:textId="77777777" w:rsidR="004E02FE" w:rsidRDefault="004E02FE" w:rsidP="00B570A0">
      <w:pPr>
        <w:rPr>
          <w:rFonts w:ascii="Arial" w:hAnsi="Arial" w:cs="Arial"/>
          <w:b/>
          <w:color w:val="1A1A1A"/>
          <w:w w:val="102"/>
          <w:sz w:val="24"/>
          <w:szCs w:val="24"/>
        </w:rPr>
      </w:pPr>
    </w:p>
    <w:p w14:paraId="1077988A" w14:textId="5A0F8707" w:rsidR="00556AA8" w:rsidRDefault="00556AA8" w:rsidP="00B570A0">
      <w:pPr>
        <w:rPr>
          <w:rFonts w:ascii="Arial" w:hAnsi="Arial" w:cs="Arial"/>
          <w:b/>
          <w:color w:val="1A1A1A"/>
          <w:w w:val="102"/>
          <w:sz w:val="24"/>
          <w:szCs w:val="24"/>
        </w:rPr>
      </w:pPr>
    </w:p>
    <w:p w14:paraId="74CFE8E2" w14:textId="7CB5CF44" w:rsidR="00B570A0" w:rsidRPr="00B570A0" w:rsidRDefault="009526A7" w:rsidP="00B570A0">
      <w:pPr>
        <w:rPr>
          <w:rFonts w:ascii="Arial" w:hAnsi="Arial" w:cs="Arial"/>
          <w:sz w:val="24"/>
          <w:szCs w:val="24"/>
        </w:rPr>
      </w:pPr>
      <w:r>
        <w:rPr>
          <w:rFonts w:ascii="Arial" w:hAnsi="Arial" w:cs="Arial"/>
          <w:noProof/>
          <w:color w:val="1A1A1A"/>
          <w:sz w:val="24"/>
          <w:szCs w:val="24"/>
        </w:rPr>
        <w:lastRenderedPageBreak/>
        <mc:AlternateContent>
          <mc:Choice Requires="wps">
            <w:drawing>
              <wp:anchor distT="0" distB="0" distL="114300" distR="114300" simplePos="0" relativeHeight="251665408" behindDoc="0" locked="0" layoutInCell="1" allowOverlap="1" wp14:anchorId="0DE294DD" wp14:editId="3382B177">
                <wp:simplePos x="0" y="0"/>
                <wp:positionH relativeFrom="column">
                  <wp:posOffset>1889216</wp:posOffset>
                </wp:positionH>
                <wp:positionV relativeFrom="paragraph">
                  <wp:posOffset>6894</wp:posOffset>
                </wp:positionV>
                <wp:extent cx="35560" cy="8148955"/>
                <wp:effectExtent l="50800" t="25400" r="66040" b="80645"/>
                <wp:wrapNone/>
                <wp:docPr id="14" name="Straight Connector 14"/>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548FC"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5pt,.55pt" to="151.55pt,6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" strokecolor="black [3200]" strokeweight="2pt">
                <v:shadow on="t" color="black" opacity="24903f" origin=",.5" offset="0,.55556mm"/>
              </v:line>
            </w:pict>
          </mc:Fallback>
        </mc:AlternateContent>
      </w:r>
      <w:r w:rsidR="00B570A0" w:rsidRPr="00C71EAF">
        <w:rPr>
          <w:rFonts w:ascii="Arial" w:hAnsi="Arial" w:cs="Arial"/>
          <w:b/>
          <w:color w:val="1A1A1A"/>
          <w:w w:val="102"/>
          <w:sz w:val="24"/>
          <w:szCs w:val="24"/>
        </w:rPr>
        <w:t>Messenger College</w:t>
      </w:r>
    </w:p>
    <w:p w14:paraId="060F01EF" w14:textId="0E3C1234" w:rsidR="00B570A0" w:rsidRDefault="00B570A0" w:rsidP="00B570A0">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151FF7B6" w14:textId="77777777" w:rsidR="00B570A0" w:rsidRDefault="00B570A0" w:rsidP="00B570A0">
      <w:pPr>
        <w:spacing w:before="22" w:line="337" w:lineRule="auto"/>
        <w:rPr>
          <w:rFonts w:ascii="Arial" w:hAnsi="Arial" w:cs="Arial"/>
          <w:color w:val="1A1A1A"/>
          <w:w w:val="102"/>
          <w:sz w:val="24"/>
          <w:szCs w:val="24"/>
          <w:u w:val="single"/>
        </w:rPr>
      </w:pPr>
    </w:p>
    <w:p w14:paraId="5B078C64" w14:textId="77777777" w:rsidR="00B570A0" w:rsidRPr="00AE0ECD" w:rsidRDefault="00B570A0" w:rsidP="00B570A0">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4BA1B457" w14:textId="35C4D82F" w:rsidR="00B570A0" w:rsidRDefault="00B570A0"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AE398F">
        <w:rPr>
          <w:rFonts w:ascii="Arial" w:hAnsi="Arial" w:cs="Arial"/>
          <w:color w:val="1A1A1A"/>
          <w:w w:val="102"/>
          <w:sz w:val="24"/>
          <w:szCs w:val="24"/>
        </w:rPr>
        <w:t>2</w:t>
      </w:r>
    </w:p>
    <w:p w14:paraId="1590498C" w14:textId="2EDA4889" w:rsidR="00B570A0" w:rsidRDefault="00B570A0" w:rsidP="00B570A0">
      <w:pPr>
        <w:spacing w:before="22" w:line="337" w:lineRule="auto"/>
        <w:rPr>
          <w:rFonts w:ascii="Arial" w:hAnsi="Arial" w:cs="Arial"/>
          <w:color w:val="1A1A1A"/>
          <w:w w:val="102"/>
          <w:sz w:val="24"/>
          <w:szCs w:val="24"/>
        </w:rPr>
      </w:pPr>
    </w:p>
    <w:p w14:paraId="5B622E77" w14:textId="77777777" w:rsidR="00B570A0" w:rsidRPr="00AE0ECD" w:rsidRDefault="00B570A0" w:rsidP="00B570A0">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609D6452" w14:textId="46438239" w:rsidR="00B570A0" w:rsidRDefault="00B570A0"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111E7682" w14:textId="77777777" w:rsidR="00B570A0" w:rsidRDefault="00B570A0" w:rsidP="00B570A0">
      <w:pPr>
        <w:spacing w:before="22" w:line="337" w:lineRule="auto"/>
        <w:rPr>
          <w:rFonts w:ascii="Arial" w:hAnsi="Arial" w:cs="Arial"/>
          <w:color w:val="1A1A1A"/>
          <w:w w:val="102"/>
          <w:sz w:val="24"/>
          <w:szCs w:val="24"/>
        </w:rPr>
      </w:pPr>
    </w:p>
    <w:p w14:paraId="58B50F19" w14:textId="77777777" w:rsidR="00B570A0" w:rsidRPr="00AE0ECD" w:rsidRDefault="00B570A0" w:rsidP="00B570A0">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351122ED" w14:textId="7D378CE8" w:rsidR="00B570A0" w:rsidRDefault="009526A7"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Samuel Kinnin, Director</w:t>
      </w:r>
    </w:p>
    <w:p w14:paraId="6D75A6B3" w14:textId="075C16D5" w:rsidR="00B570A0" w:rsidRDefault="009526A7"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Of Student Development </w:t>
      </w:r>
    </w:p>
    <w:p w14:paraId="5589219A" w14:textId="77777777" w:rsidR="00B570A0" w:rsidRPr="00AE0ECD" w:rsidRDefault="00B570A0" w:rsidP="00B570A0">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08DB0576" w14:textId="77777777" w:rsidR="00B570A0" w:rsidRDefault="00B570A0"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556D44A6" w14:textId="77777777" w:rsidR="00B570A0" w:rsidRDefault="00B570A0"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5BEF8AC4" w14:textId="77777777" w:rsidR="00B570A0" w:rsidRDefault="00B570A0"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0FAB61B7" w14:textId="77777777" w:rsidR="00B570A0" w:rsidRDefault="00B570A0" w:rsidP="00B570A0">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22510CEF" w14:textId="77777777" w:rsidR="00B570A0" w:rsidRDefault="00B570A0" w:rsidP="00665B66">
      <w:pPr>
        <w:rPr>
          <w:rFonts w:ascii="Arial" w:hAnsi="Arial" w:cs="Arial"/>
          <w:sz w:val="24"/>
          <w:szCs w:val="24"/>
        </w:rPr>
      </w:pPr>
    </w:p>
    <w:p w14:paraId="1A69F129" w14:textId="77777777" w:rsidR="00B570A0" w:rsidRDefault="00B570A0" w:rsidP="00665B66">
      <w:pPr>
        <w:rPr>
          <w:rFonts w:ascii="Arial" w:hAnsi="Arial" w:cs="Arial"/>
          <w:sz w:val="24"/>
          <w:szCs w:val="24"/>
        </w:rPr>
      </w:pPr>
    </w:p>
    <w:p w14:paraId="6D557E8B" w14:textId="77777777" w:rsidR="00B570A0" w:rsidRDefault="00B570A0" w:rsidP="00665B66">
      <w:pPr>
        <w:rPr>
          <w:rFonts w:ascii="Arial" w:hAnsi="Arial" w:cs="Arial"/>
          <w:sz w:val="24"/>
          <w:szCs w:val="24"/>
        </w:rPr>
      </w:pPr>
    </w:p>
    <w:p w14:paraId="03E493BC" w14:textId="77777777" w:rsidR="00B570A0" w:rsidRDefault="00B570A0" w:rsidP="00665B66">
      <w:pPr>
        <w:rPr>
          <w:rFonts w:ascii="Arial" w:hAnsi="Arial" w:cs="Arial"/>
          <w:sz w:val="24"/>
          <w:szCs w:val="24"/>
        </w:rPr>
      </w:pPr>
    </w:p>
    <w:p w14:paraId="6E41337D" w14:textId="77777777" w:rsidR="00556AA8" w:rsidRDefault="00556AA8" w:rsidP="00665B66">
      <w:pPr>
        <w:rPr>
          <w:rFonts w:ascii="Arial" w:hAnsi="Arial" w:cs="Arial"/>
          <w:sz w:val="24"/>
          <w:szCs w:val="24"/>
        </w:rPr>
      </w:pPr>
    </w:p>
    <w:p w14:paraId="5661454F" w14:textId="77777777" w:rsidR="00556AA8" w:rsidRDefault="00556AA8" w:rsidP="00665B66">
      <w:pPr>
        <w:rPr>
          <w:rFonts w:ascii="Arial" w:hAnsi="Arial" w:cs="Arial"/>
          <w:sz w:val="24"/>
          <w:szCs w:val="24"/>
        </w:rPr>
      </w:pPr>
    </w:p>
    <w:p w14:paraId="6CACCE20" w14:textId="77777777" w:rsidR="00556AA8" w:rsidRDefault="00556AA8" w:rsidP="00665B66">
      <w:pPr>
        <w:rPr>
          <w:rFonts w:ascii="Arial" w:hAnsi="Arial" w:cs="Arial"/>
          <w:sz w:val="24"/>
          <w:szCs w:val="24"/>
        </w:rPr>
      </w:pPr>
    </w:p>
    <w:p w14:paraId="3C6C8714" w14:textId="77777777" w:rsidR="00556AA8" w:rsidRDefault="00556AA8" w:rsidP="00665B66">
      <w:pPr>
        <w:rPr>
          <w:rFonts w:ascii="Arial" w:hAnsi="Arial" w:cs="Arial"/>
          <w:sz w:val="24"/>
          <w:szCs w:val="24"/>
        </w:rPr>
      </w:pPr>
    </w:p>
    <w:p w14:paraId="2A86E202" w14:textId="77777777" w:rsidR="00556AA8" w:rsidRDefault="00556AA8" w:rsidP="00665B66">
      <w:pPr>
        <w:rPr>
          <w:rFonts w:ascii="Arial" w:hAnsi="Arial" w:cs="Arial"/>
          <w:sz w:val="24"/>
          <w:szCs w:val="24"/>
        </w:rPr>
      </w:pPr>
    </w:p>
    <w:p w14:paraId="1399351B" w14:textId="77777777" w:rsidR="00556AA8" w:rsidRDefault="00556AA8" w:rsidP="00665B66">
      <w:pPr>
        <w:rPr>
          <w:rFonts w:ascii="Arial" w:hAnsi="Arial" w:cs="Arial"/>
          <w:sz w:val="24"/>
          <w:szCs w:val="24"/>
        </w:rPr>
      </w:pPr>
    </w:p>
    <w:p w14:paraId="730442E0" w14:textId="77777777" w:rsidR="00B570A0" w:rsidRDefault="00B570A0" w:rsidP="00665B66">
      <w:pPr>
        <w:rPr>
          <w:rFonts w:ascii="Arial" w:hAnsi="Arial" w:cs="Arial"/>
          <w:sz w:val="24"/>
          <w:szCs w:val="24"/>
        </w:rPr>
      </w:pPr>
    </w:p>
    <w:p w14:paraId="05867255" w14:textId="77777777" w:rsidR="00B570A0" w:rsidRDefault="00B570A0" w:rsidP="00665B66">
      <w:pPr>
        <w:rPr>
          <w:rFonts w:ascii="Arial" w:hAnsi="Arial" w:cs="Arial"/>
          <w:sz w:val="24"/>
          <w:szCs w:val="24"/>
        </w:rPr>
      </w:pPr>
    </w:p>
    <w:p w14:paraId="11DCCA2C" w14:textId="77777777" w:rsidR="00B570A0" w:rsidRDefault="00B570A0" w:rsidP="00665B66">
      <w:pPr>
        <w:rPr>
          <w:rFonts w:ascii="Arial" w:hAnsi="Arial" w:cs="Arial"/>
          <w:sz w:val="24"/>
          <w:szCs w:val="24"/>
        </w:rPr>
      </w:pPr>
    </w:p>
    <w:p w14:paraId="5E44C2AA" w14:textId="77777777" w:rsidR="00B570A0" w:rsidRDefault="00B570A0" w:rsidP="00665B66">
      <w:pPr>
        <w:rPr>
          <w:rFonts w:ascii="Arial" w:hAnsi="Arial" w:cs="Arial"/>
          <w:sz w:val="24"/>
          <w:szCs w:val="24"/>
        </w:rPr>
      </w:pPr>
    </w:p>
    <w:p w14:paraId="0EECD4F1" w14:textId="77777777" w:rsidR="00B570A0" w:rsidRDefault="00B570A0" w:rsidP="00665B66">
      <w:pPr>
        <w:rPr>
          <w:rFonts w:ascii="Arial" w:hAnsi="Arial" w:cs="Arial"/>
          <w:sz w:val="24"/>
          <w:szCs w:val="24"/>
        </w:rPr>
      </w:pPr>
    </w:p>
    <w:p w14:paraId="2EB1EB95" w14:textId="77777777" w:rsidR="00B570A0" w:rsidRDefault="00B570A0" w:rsidP="00665B66">
      <w:pPr>
        <w:rPr>
          <w:rFonts w:ascii="Arial" w:hAnsi="Arial" w:cs="Arial"/>
          <w:sz w:val="24"/>
          <w:szCs w:val="24"/>
        </w:rPr>
      </w:pPr>
    </w:p>
    <w:p w14:paraId="7AA77849" w14:textId="77777777" w:rsidR="00B570A0" w:rsidRDefault="00B570A0" w:rsidP="00665B66">
      <w:pPr>
        <w:rPr>
          <w:rFonts w:ascii="Arial" w:hAnsi="Arial" w:cs="Arial"/>
          <w:sz w:val="24"/>
          <w:szCs w:val="24"/>
        </w:rPr>
      </w:pPr>
    </w:p>
    <w:p w14:paraId="05BE7B77" w14:textId="77777777" w:rsidR="00B570A0" w:rsidRDefault="00B570A0" w:rsidP="00665B66">
      <w:pPr>
        <w:rPr>
          <w:rFonts w:ascii="Arial" w:hAnsi="Arial" w:cs="Arial"/>
          <w:sz w:val="24"/>
          <w:szCs w:val="24"/>
        </w:rPr>
      </w:pPr>
    </w:p>
    <w:p w14:paraId="779329EB" w14:textId="77777777" w:rsidR="00B570A0" w:rsidRDefault="00B570A0" w:rsidP="00665B66">
      <w:pPr>
        <w:rPr>
          <w:rFonts w:ascii="Arial" w:hAnsi="Arial" w:cs="Arial"/>
          <w:sz w:val="24"/>
          <w:szCs w:val="24"/>
        </w:rPr>
      </w:pPr>
    </w:p>
    <w:p w14:paraId="63BC0438" w14:textId="77777777" w:rsidR="00B570A0" w:rsidRDefault="00B570A0" w:rsidP="00665B66">
      <w:pPr>
        <w:rPr>
          <w:rFonts w:ascii="Arial" w:hAnsi="Arial" w:cs="Arial"/>
          <w:sz w:val="24"/>
          <w:szCs w:val="24"/>
        </w:rPr>
      </w:pPr>
    </w:p>
    <w:p w14:paraId="3EFACF41" w14:textId="77777777" w:rsidR="00B570A0" w:rsidRDefault="00B570A0" w:rsidP="00665B66">
      <w:pPr>
        <w:rPr>
          <w:rFonts w:ascii="Arial" w:hAnsi="Arial" w:cs="Arial"/>
          <w:sz w:val="24"/>
          <w:szCs w:val="24"/>
        </w:rPr>
      </w:pPr>
    </w:p>
    <w:p w14:paraId="36EDD492" w14:textId="77777777" w:rsidR="00B570A0" w:rsidRDefault="00B570A0" w:rsidP="00665B66">
      <w:pPr>
        <w:rPr>
          <w:rFonts w:ascii="Arial" w:hAnsi="Arial" w:cs="Arial"/>
          <w:sz w:val="24"/>
          <w:szCs w:val="24"/>
        </w:rPr>
      </w:pPr>
    </w:p>
    <w:p w14:paraId="066EC814" w14:textId="576D882C" w:rsidR="00B570A0" w:rsidRDefault="00B570A0" w:rsidP="00B570A0">
      <w:pPr>
        <w:rPr>
          <w:rFonts w:ascii="Arial" w:hAnsi="Arial" w:cs="Arial"/>
          <w:sz w:val="21"/>
          <w:szCs w:val="21"/>
        </w:rPr>
      </w:pPr>
      <w:r w:rsidRPr="00B570A0">
        <w:rPr>
          <w:rFonts w:ascii="Arial" w:hAnsi="Arial" w:cs="Arial"/>
          <w:sz w:val="21"/>
          <w:szCs w:val="21"/>
          <w:u w:val="single"/>
        </w:rPr>
        <w:t>Sexual Assault:</w:t>
      </w:r>
      <w:r w:rsidRPr="00B570A0">
        <w:rPr>
          <w:rFonts w:ascii="Arial" w:hAnsi="Arial" w:cs="Arial"/>
          <w:sz w:val="21"/>
          <w:szCs w:val="21"/>
        </w:rPr>
        <w:t xml:space="preserve"> Any sexual act directed against another person, without consent of the victim, including instances where the victim is incapable of giving consent. Title IX regulations have adopted the following types of sexual assault (consistent with </w:t>
      </w:r>
      <w:proofErr w:type="spellStart"/>
      <w:r w:rsidRPr="00B570A0">
        <w:rPr>
          <w:rFonts w:ascii="Arial" w:hAnsi="Arial" w:cs="Arial"/>
          <w:sz w:val="21"/>
          <w:szCs w:val="21"/>
        </w:rPr>
        <w:t>Clery</w:t>
      </w:r>
      <w:proofErr w:type="spellEnd"/>
      <w:r w:rsidRPr="00B570A0">
        <w:rPr>
          <w:rFonts w:ascii="Arial" w:hAnsi="Arial" w:cs="Arial"/>
          <w:sz w:val="21"/>
          <w:szCs w:val="21"/>
        </w:rPr>
        <w:t xml:space="preserve"> Act reporting):</w:t>
      </w:r>
    </w:p>
    <w:p w14:paraId="7E0694B2" w14:textId="5D069618" w:rsidR="00B570A0" w:rsidRDefault="00B570A0" w:rsidP="00B570A0">
      <w:pPr>
        <w:ind w:left="720"/>
        <w:rPr>
          <w:rFonts w:ascii="Arial" w:hAnsi="Arial" w:cs="Arial"/>
          <w:sz w:val="21"/>
          <w:szCs w:val="21"/>
        </w:rPr>
      </w:pPr>
      <w:r w:rsidRPr="00B570A0">
        <w:rPr>
          <w:rFonts w:ascii="Arial" w:hAnsi="Arial" w:cs="Arial"/>
          <w:sz w:val="21"/>
          <w:szCs w:val="21"/>
        </w:rPr>
        <w:t xml:space="preserve">• </w:t>
      </w:r>
      <w:r w:rsidRPr="00B570A0">
        <w:rPr>
          <w:rFonts w:ascii="Arial" w:hAnsi="Arial" w:cs="Arial"/>
          <w:sz w:val="21"/>
          <w:szCs w:val="21"/>
          <w:u w:val="single"/>
        </w:rPr>
        <w:t>Statutory Rape:</w:t>
      </w:r>
      <w:r w:rsidRPr="00B570A0">
        <w:rPr>
          <w:rFonts w:ascii="Arial" w:hAnsi="Arial" w:cs="Arial"/>
          <w:sz w:val="21"/>
          <w:szCs w:val="21"/>
        </w:rPr>
        <w:t xml:space="preserve"> sexual intercourse with a person who is under the statutory age of consent.</w:t>
      </w:r>
    </w:p>
    <w:p w14:paraId="24A9DE3F" w14:textId="77777777" w:rsidR="00B570A0" w:rsidRPr="00B570A0" w:rsidRDefault="00B570A0" w:rsidP="00B570A0">
      <w:pPr>
        <w:ind w:left="720"/>
        <w:rPr>
          <w:rFonts w:ascii="Arial" w:hAnsi="Arial" w:cs="Arial"/>
          <w:sz w:val="21"/>
          <w:szCs w:val="21"/>
        </w:rPr>
      </w:pPr>
    </w:p>
    <w:p w14:paraId="4B2A5AFB" w14:textId="77777777" w:rsidR="00B570A0" w:rsidRDefault="00B570A0" w:rsidP="00B570A0">
      <w:pPr>
        <w:rPr>
          <w:rFonts w:ascii="Arial" w:hAnsi="Arial" w:cs="Arial"/>
          <w:sz w:val="21"/>
          <w:szCs w:val="21"/>
        </w:rPr>
      </w:pPr>
      <w:r w:rsidRPr="00B570A0">
        <w:rPr>
          <w:rFonts w:ascii="Arial" w:hAnsi="Arial" w:cs="Arial"/>
          <w:sz w:val="21"/>
          <w:szCs w:val="21"/>
          <w:u w:val="single"/>
        </w:rPr>
        <w:t xml:space="preserve">Domestic Violence: </w:t>
      </w:r>
      <w:r w:rsidRPr="00B570A0">
        <w:rPr>
          <w:rFonts w:ascii="Arial" w:hAnsi="Arial" w:cs="Arial"/>
          <w:sz w:val="21"/>
          <w:szCs w:val="21"/>
        </w:rPr>
        <w:t xml:space="preserve"> This may include violent acts by a current or former spouse; by a person with whom the victim shares a child in common; by a person who is or has cohabitated with the victim as a spouse; by a person situated to a spouse; between a parent and child; between members of the same household in an intimate relationship; or by any other person similarly situated. Domestic violence can be physical, sexual, </w:t>
      </w:r>
      <w:proofErr w:type="gramStart"/>
      <w:r w:rsidRPr="00B570A0">
        <w:rPr>
          <w:rFonts w:ascii="Arial" w:hAnsi="Arial" w:cs="Arial"/>
          <w:sz w:val="21"/>
          <w:szCs w:val="21"/>
        </w:rPr>
        <w:t>emotional</w:t>
      </w:r>
      <w:proofErr w:type="gramEnd"/>
      <w:r w:rsidRPr="00B570A0">
        <w:rPr>
          <w:rFonts w:ascii="Arial" w:hAnsi="Arial" w:cs="Arial"/>
          <w:sz w:val="21"/>
          <w:szCs w:val="21"/>
        </w:rPr>
        <w:t xml:space="preserve"> or economic in nature.</w:t>
      </w:r>
    </w:p>
    <w:p w14:paraId="7D54D8E0" w14:textId="77777777" w:rsidR="00B570A0" w:rsidRDefault="00B570A0" w:rsidP="00B570A0">
      <w:pPr>
        <w:rPr>
          <w:rFonts w:ascii="Arial" w:hAnsi="Arial" w:cs="Arial"/>
          <w:sz w:val="21"/>
          <w:szCs w:val="21"/>
        </w:rPr>
      </w:pPr>
    </w:p>
    <w:p w14:paraId="190234FF" w14:textId="77777777" w:rsidR="00B570A0" w:rsidRDefault="00B570A0" w:rsidP="00B570A0">
      <w:pPr>
        <w:rPr>
          <w:rFonts w:ascii="Arial" w:hAnsi="Arial" w:cs="Arial"/>
          <w:sz w:val="21"/>
          <w:szCs w:val="21"/>
          <w:shd w:val="clear" w:color="auto" w:fill="FFFFFF"/>
        </w:rPr>
      </w:pPr>
      <w:r w:rsidRPr="00B570A0">
        <w:rPr>
          <w:rFonts w:ascii="Arial" w:hAnsi="Arial" w:cs="Arial"/>
          <w:bCs/>
          <w:sz w:val="21"/>
          <w:szCs w:val="21"/>
          <w:u w:val="single"/>
          <w:bdr w:val="none" w:sz="0" w:space="0" w:color="auto" w:frame="1"/>
          <w:shd w:val="clear" w:color="auto" w:fill="FFFFFF"/>
        </w:rPr>
        <w:t>Dating Violence</w:t>
      </w:r>
      <w:r w:rsidRPr="00B570A0">
        <w:rPr>
          <w:rFonts w:ascii="Arial" w:hAnsi="Arial" w:cs="Arial"/>
          <w:sz w:val="21"/>
          <w:szCs w:val="21"/>
          <w:u w:val="single"/>
          <w:shd w:val="clear" w:color="auto" w:fill="FFFFFF"/>
        </w:rPr>
        <w:t> </w:t>
      </w:r>
      <w:r w:rsidRPr="00B570A0">
        <w:rPr>
          <w:rFonts w:ascii="Arial" w:hAnsi="Arial" w:cs="Arial"/>
          <w:sz w:val="21"/>
          <w:szCs w:val="21"/>
          <w:shd w:val="clear" w:color="auto" w:fill="FFFFFF"/>
        </w:rPr>
        <w:t xml:space="preserve">can be violence or abusive behavior used by one partner to gain or maintain control over another partner. It can be violence committed by a person who is or has been in a social, </w:t>
      </w:r>
      <w:proofErr w:type="gramStart"/>
      <w:r w:rsidRPr="00B570A0">
        <w:rPr>
          <w:rFonts w:ascii="Arial" w:hAnsi="Arial" w:cs="Arial"/>
          <w:sz w:val="21"/>
          <w:szCs w:val="21"/>
          <w:shd w:val="clear" w:color="auto" w:fill="FFFFFF"/>
        </w:rPr>
        <w:t>romantic</w:t>
      </w:r>
      <w:proofErr w:type="gramEnd"/>
      <w:r w:rsidRPr="00B570A0">
        <w:rPr>
          <w:rFonts w:ascii="Arial" w:hAnsi="Arial" w:cs="Arial"/>
          <w:sz w:val="21"/>
          <w:szCs w:val="21"/>
          <w:shd w:val="clear" w:color="auto" w:fill="FFFFFF"/>
        </w:rPr>
        <w:t xml:space="preserve"> or intimate relationship with the victim. The existence of such a relationship will be determined by factors such as the length of the relationship, the type of relationship, and the frequency of interaction between the persons involved.</w:t>
      </w:r>
    </w:p>
    <w:p w14:paraId="6AE60F2A" w14:textId="77777777" w:rsidR="00B570A0" w:rsidRDefault="00B570A0" w:rsidP="00B570A0">
      <w:pPr>
        <w:rPr>
          <w:rFonts w:ascii="Arial" w:hAnsi="Arial" w:cs="Arial"/>
          <w:sz w:val="21"/>
          <w:szCs w:val="21"/>
          <w:shd w:val="clear" w:color="auto" w:fill="FFFFFF"/>
        </w:rPr>
      </w:pPr>
    </w:p>
    <w:p w14:paraId="39E7A083" w14:textId="2448566D" w:rsidR="004E02FE" w:rsidRPr="004E02FE" w:rsidRDefault="00B570A0" w:rsidP="00B570A0">
      <w:pPr>
        <w:rPr>
          <w:rFonts w:ascii="Arial" w:hAnsi="Arial" w:cs="Arial"/>
          <w:sz w:val="21"/>
          <w:szCs w:val="21"/>
          <w:shd w:val="clear" w:color="auto" w:fill="FFFFFF"/>
        </w:rPr>
      </w:pPr>
      <w:r w:rsidRPr="00B570A0">
        <w:rPr>
          <w:rFonts w:ascii="Arial" w:hAnsi="Arial" w:cs="Arial"/>
          <w:bCs/>
          <w:sz w:val="21"/>
          <w:szCs w:val="21"/>
          <w:u w:val="single"/>
          <w:bdr w:val="none" w:sz="0" w:space="0" w:color="auto" w:frame="1"/>
          <w:shd w:val="clear" w:color="auto" w:fill="FFFFFF"/>
        </w:rPr>
        <w:t>Stalking</w:t>
      </w:r>
      <w:r w:rsidRPr="00B570A0">
        <w:rPr>
          <w:rFonts w:ascii="Arial" w:hAnsi="Arial" w:cs="Arial"/>
          <w:sz w:val="21"/>
          <w:szCs w:val="21"/>
          <w:shd w:val="clear" w:color="auto" w:fill="FFFFFF"/>
        </w:rPr>
        <w:t xml:space="preserve"> is unwanted or obsessive attention by an individual or group toward a specific person that would cause a reasonable person to fear for his or her safety or the safety of others or to suffer substantial emotional distress. Stalking may include the monitoring of an individual online or involve the use of social media, </w:t>
      </w:r>
      <w:proofErr w:type="gramStart"/>
      <w:r w:rsidRPr="00B570A0">
        <w:rPr>
          <w:rFonts w:ascii="Arial" w:hAnsi="Arial" w:cs="Arial"/>
          <w:sz w:val="21"/>
          <w:szCs w:val="21"/>
          <w:shd w:val="clear" w:color="auto" w:fill="FFFFFF"/>
        </w:rPr>
        <w:t>email</w:t>
      </w:r>
      <w:proofErr w:type="gramEnd"/>
      <w:r w:rsidRPr="00B570A0">
        <w:rPr>
          <w:rFonts w:ascii="Arial" w:hAnsi="Arial" w:cs="Arial"/>
          <w:sz w:val="21"/>
          <w:szCs w:val="21"/>
          <w:shd w:val="clear" w:color="auto" w:fill="FFFFFF"/>
        </w:rPr>
        <w:t xml:space="preserve"> or other technology. It may also include unwanted observation or surveillance.</w:t>
      </w:r>
    </w:p>
    <w:p w14:paraId="16E0A0CB" w14:textId="77777777" w:rsidR="00B570A0" w:rsidRPr="00B570A0" w:rsidRDefault="00B570A0" w:rsidP="00B570A0">
      <w:pPr>
        <w:rPr>
          <w:rFonts w:ascii="Arial" w:hAnsi="Arial" w:cs="Arial"/>
          <w:sz w:val="21"/>
          <w:szCs w:val="21"/>
        </w:rPr>
      </w:pPr>
    </w:p>
    <w:p w14:paraId="3B111292" w14:textId="37ACE4B6" w:rsidR="00B570A0" w:rsidRPr="005E785E" w:rsidRDefault="005E785E" w:rsidP="00B570A0">
      <w:pPr>
        <w:rPr>
          <w:rFonts w:ascii="Arial" w:hAnsi="Arial" w:cs="Arial"/>
          <w:b/>
          <w:sz w:val="28"/>
          <w:szCs w:val="28"/>
        </w:rPr>
      </w:pPr>
      <w:r w:rsidRPr="005E785E">
        <w:rPr>
          <w:rFonts w:ascii="Arial" w:hAnsi="Arial" w:cs="Arial"/>
          <w:b/>
          <w:sz w:val="28"/>
          <w:szCs w:val="28"/>
        </w:rPr>
        <w:t>3.2</w:t>
      </w:r>
      <w:r w:rsidR="00FB0E78" w:rsidRPr="005E785E">
        <w:rPr>
          <w:rFonts w:ascii="Arial" w:hAnsi="Arial" w:cs="Arial"/>
          <w:b/>
          <w:sz w:val="28"/>
          <w:szCs w:val="28"/>
        </w:rPr>
        <w:t xml:space="preserve"> Retaliation</w:t>
      </w:r>
    </w:p>
    <w:p w14:paraId="42FFA532" w14:textId="64715511" w:rsidR="00FB0E78" w:rsidRDefault="00FB0E78" w:rsidP="00FB0E78">
      <w:pPr>
        <w:rPr>
          <w:rFonts w:ascii="Arial" w:hAnsi="Arial" w:cs="Arial"/>
          <w:sz w:val="21"/>
          <w:szCs w:val="21"/>
        </w:rPr>
      </w:pPr>
      <w:r w:rsidRPr="00FB0E78">
        <w:rPr>
          <w:rFonts w:ascii="Arial" w:hAnsi="Arial" w:cs="Arial"/>
          <w:sz w:val="21"/>
          <w:szCs w:val="21"/>
        </w:rPr>
        <w:t>Retaliation is a person’s adverse action against another person because they have filed a complaint or participated in providing relevant information an investigation. Acts of alleged retaliation should be reported immediately to the Title IX Coordinator and will be promptly investigated. All appropriate and available steps will be taken to protect individuals who fear they may be subjected to retaliation.</w:t>
      </w:r>
    </w:p>
    <w:p w14:paraId="06285CF5" w14:textId="77777777" w:rsidR="004E02FE" w:rsidRPr="004E02FE" w:rsidRDefault="004E02FE" w:rsidP="00FB0E78">
      <w:pPr>
        <w:rPr>
          <w:rFonts w:ascii="Arial" w:hAnsi="Arial" w:cs="Arial"/>
          <w:sz w:val="21"/>
          <w:szCs w:val="21"/>
        </w:rPr>
      </w:pPr>
    </w:p>
    <w:p w14:paraId="7B8E1C82" w14:textId="42E7E5F4" w:rsidR="004E02FE" w:rsidRPr="004E02FE" w:rsidRDefault="004E02FE" w:rsidP="004E02FE">
      <w:pPr>
        <w:rPr>
          <w:rFonts w:ascii="Arial" w:hAnsi="Arial" w:cs="Arial"/>
          <w:sz w:val="21"/>
          <w:szCs w:val="21"/>
        </w:rPr>
      </w:pPr>
      <w:r w:rsidRPr="004E02FE">
        <w:rPr>
          <w:rFonts w:ascii="Arial" w:hAnsi="Arial" w:cs="Arial"/>
          <w:sz w:val="21"/>
          <w:szCs w:val="21"/>
          <w:u w:val="single"/>
        </w:rPr>
        <w:t xml:space="preserve">Online Sexual Harassment and/or Retaliation: </w:t>
      </w:r>
      <w:r>
        <w:rPr>
          <w:rFonts w:ascii="Arial" w:hAnsi="Arial" w:cs="Arial"/>
          <w:sz w:val="21"/>
          <w:szCs w:val="21"/>
        </w:rPr>
        <w:t>Messenger College’s policies</w:t>
      </w:r>
      <w:r w:rsidRPr="004E02FE">
        <w:rPr>
          <w:rFonts w:ascii="Arial" w:hAnsi="Arial" w:cs="Arial"/>
          <w:sz w:val="21"/>
          <w:szCs w:val="21"/>
        </w:rPr>
        <w:t xml:space="preserve"> are written and interpreted to include online behaviors prohibited in this policy, when those behaviors occur in or </w:t>
      </w:r>
      <w:proofErr w:type="gramStart"/>
      <w:r w:rsidRPr="004E02FE">
        <w:rPr>
          <w:rFonts w:ascii="Arial" w:hAnsi="Arial" w:cs="Arial"/>
          <w:sz w:val="21"/>
          <w:szCs w:val="21"/>
        </w:rPr>
        <w:t>have an effect on</w:t>
      </w:r>
      <w:proofErr w:type="gramEnd"/>
      <w:r w:rsidRPr="004E02FE">
        <w:rPr>
          <w:rFonts w:ascii="Arial" w:hAnsi="Arial" w:cs="Arial"/>
          <w:sz w:val="21"/>
          <w:szCs w:val="21"/>
        </w:rPr>
        <w:t xml:space="preserve"> the </w:t>
      </w:r>
      <w:r>
        <w:rPr>
          <w:rFonts w:ascii="Arial" w:hAnsi="Arial" w:cs="Arial"/>
          <w:sz w:val="21"/>
          <w:szCs w:val="21"/>
        </w:rPr>
        <w:t>college’s</w:t>
      </w:r>
      <w:r w:rsidRPr="004E02FE">
        <w:rPr>
          <w:rFonts w:ascii="Arial" w:hAnsi="Arial" w:cs="Arial"/>
          <w:sz w:val="21"/>
          <w:szCs w:val="21"/>
        </w:rPr>
        <w:t xml:space="preserve"> education program and activities or use </w:t>
      </w:r>
      <w:r w:rsidR="00027CBE">
        <w:rPr>
          <w:rFonts w:ascii="Arial" w:hAnsi="Arial" w:cs="Arial"/>
          <w:sz w:val="21"/>
          <w:szCs w:val="21"/>
        </w:rPr>
        <w:t>college</w:t>
      </w:r>
      <w:r w:rsidRPr="004E02FE">
        <w:rPr>
          <w:rFonts w:ascii="Arial" w:hAnsi="Arial" w:cs="Arial"/>
          <w:sz w:val="21"/>
          <w:szCs w:val="21"/>
        </w:rPr>
        <w:t xml:space="preserve"> networks, technology, or equipment. Although we may not control websites, social media, and other venues in which harassing communications are made, when such communications are reported, we will engage in a variety of means to address and mitigate the effects. Members of the community are to be good digital citizens and to refrain from online misconduct, such as feeding anonymous gossip sites, sharing inappropriate content via social media, unwelcome sexual or sex-based messaging, </w:t>
      </w:r>
      <w:proofErr w:type="gramStart"/>
      <w:r w:rsidRPr="004E02FE">
        <w:rPr>
          <w:rFonts w:ascii="Arial" w:hAnsi="Arial" w:cs="Arial"/>
          <w:sz w:val="21"/>
          <w:szCs w:val="21"/>
        </w:rPr>
        <w:t>distributing</w:t>
      </w:r>
      <w:proofErr w:type="gramEnd"/>
      <w:r w:rsidRPr="004E02FE">
        <w:rPr>
          <w:rFonts w:ascii="Arial" w:hAnsi="Arial" w:cs="Arial"/>
          <w:sz w:val="21"/>
          <w:szCs w:val="21"/>
        </w:rPr>
        <w:t xml:space="preserve"> or threatening to distribute revenge pornography, breaches of privacy, or otherwise using the ease of transmission and/or anonymity of the Internet or other technology to harm another member of </w:t>
      </w:r>
      <w:r w:rsidR="007919A8">
        <w:rPr>
          <w:rFonts w:ascii="Arial" w:hAnsi="Arial" w:cs="Arial"/>
          <w:sz w:val="21"/>
          <w:szCs w:val="21"/>
        </w:rPr>
        <w:t>the Messenger College Community.</w:t>
      </w:r>
    </w:p>
    <w:p w14:paraId="02695248" w14:textId="77777777" w:rsidR="004E02FE" w:rsidRDefault="004E02FE" w:rsidP="00B570A0">
      <w:pPr>
        <w:rPr>
          <w:rFonts w:ascii="Arial" w:hAnsi="Arial" w:cs="Arial"/>
          <w:sz w:val="21"/>
          <w:szCs w:val="21"/>
        </w:rPr>
      </w:pPr>
    </w:p>
    <w:p w14:paraId="1D863AAC" w14:textId="77777777" w:rsidR="004E02FE" w:rsidRDefault="004E02FE" w:rsidP="00B570A0">
      <w:pPr>
        <w:rPr>
          <w:rFonts w:ascii="Arial" w:hAnsi="Arial" w:cs="Arial"/>
          <w:sz w:val="21"/>
          <w:szCs w:val="21"/>
        </w:rPr>
      </w:pPr>
    </w:p>
    <w:p w14:paraId="2E076F2F" w14:textId="77777777" w:rsidR="00556AA8" w:rsidRDefault="00556AA8" w:rsidP="00665B66">
      <w:pPr>
        <w:rPr>
          <w:rFonts w:ascii="Arial" w:hAnsi="Arial" w:cs="Arial"/>
          <w:sz w:val="24"/>
          <w:szCs w:val="24"/>
        </w:rPr>
      </w:pPr>
    </w:p>
    <w:p w14:paraId="1860B283" w14:textId="77777777" w:rsidR="005E785E" w:rsidRPr="00B570A0" w:rsidRDefault="005E785E" w:rsidP="005E785E">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67456" behindDoc="0" locked="0" layoutInCell="1" allowOverlap="1" wp14:anchorId="5152FAC6" wp14:editId="776B512C">
                <wp:simplePos x="0" y="0"/>
                <wp:positionH relativeFrom="column">
                  <wp:posOffset>1816100</wp:posOffset>
                </wp:positionH>
                <wp:positionV relativeFrom="paragraph">
                  <wp:posOffset>100330</wp:posOffset>
                </wp:positionV>
                <wp:extent cx="35560" cy="8148955"/>
                <wp:effectExtent l="50800" t="25400" r="66040" b="80645"/>
                <wp:wrapNone/>
                <wp:docPr id="15" name="Straight Connector 15"/>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70085"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50AD0FC6" w14:textId="77777777" w:rsidR="005E785E" w:rsidRDefault="005E785E" w:rsidP="005E785E">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1A430403" w14:textId="77777777" w:rsidR="005E785E" w:rsidRDefault="005E785E" w:rsidP="005E785E">
      <w:pPr>
        <w:spacing w:before="22" w:line="337" w:lineRule="auto"/>
        <w:rPr>
          <w:rFonts w:ascii="Arial" w:hAnsi="Arial" w:cs="Arial"/>
          <w:color w:val="1A1A1A"/>
          <w:w w:val="102"/>
          <w:sz w:val="24"/>
          <w:szCs w:val="24"/>
          <w:u w:val="single"/>
        </w:rPr>
      </w:pPr>
    </w:p>
    <w:p w14:paraId="17FD9BD8" w14:textId="77777777" w:rsidR="005E785E" w:rsidRPr="00AE0ECD" w:rsidRDefault="005E785E" w:rsidP="005E785E">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77505C25" w14:textId="1907E604" w:rsidR="005E785E" w:rsidRDefault="005E785E" w:rsidP="005E785E">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AE398F">
        <w:rPr>
          <w:rFonts w:ascii="Arial" w:hAnsi="Arial" w:cs="Arial"/>
          <w:color w:val="1A1A1A"/>
          <w:w w:val="102"/>
          <w:sz w:val="24"/>
          <w:szCs w:val="24"/>
        </w:rPr>
        <w:t>2</w:t>
      </w:r>
    </w:p>
    <w:p w14:paraId="60EBFDDC" w14:textId="77777777" w:rsidR="005E785E" w:rsidRDefault="005E785E" w:rsidP="005E785E">
      <w:pPr>
        <w:spacing w:before="22" w:line="337" w:lineRule="auto"/>
        <w:rPr>
          <w:rFonts w:ascii="Arial" w:hAnsi="Arial" w:cs="Arial"/>
          <w:color w:val="1A1A1A"/>
          <w:w w:val="102"/>
          <w:sz w:val="24"/>
          <w:szCs w:val="24"/>
        </w:rPr>
      </w:pPr>
    </w:p>
    <w:p w14:paraId="5876DC07" w14:textId="77777777" w:rsidR="005E785E" w:rsidRPr="00AE0ECD" w:rsidRDefault="005E785E" w:rsidP="005E785E">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62E3E317" w14:textId="77777777" w:rsidR="005E785E" w:rsidRDefault="005E785E" w:rsidP="005E785E">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5B8BCE6F" w14:textId="77777777" w:rsidR="005E785E" w:rsidRDefault="005E785E" w:rsidP="005E785E">
      <w:pPr>
        <w:spacing w:before="22" w:line="337" w:lineRule="auto"/>
        <w:rPr>
          <w:rFonts w:ascii="Arial" w:hAnsi="Arial" w:cs="Arial"/>
          <w:color w:val="1A1A1A"/>
          <w:w w:val="102"/>
          <w:sz w:val="24"/>
          <w:szCs w:val="24"/>
        </w:rPr>
      </w:pPr>
    </w:p>
    <w:p w14:paraId="1D7B5371" w14:textId="77777777" w:rsidR="005E785E" w:rsidRPr="00AE0ECD" w:rsidRDefault="005E785E" w:rsidP="005E785E">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1F3CC4BC" w14:textId="45B92A3B" w:rsidR="005E785E" w:rsidRDefault="009526A7" w:rsidP="005E785E">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Samuel Kinnin, Director </w:t>
      </w:r>
    </w:p>
    <w:p w14:paraId="795419FD" w14:textId="0BB21944" w:rsidR="005E785E" w:rsidRDefault="009526A7" w:rsidP="005E785E">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2A75F9DE" w14:textId="77777777" w:rsidR="005E785E" w:rsidRPr="00AE0ECD" w:rsidRDefault="005E785E" w:rsidP="005E785E">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0AFF9657" w14:textId="77777777" w:rsidR="005E785E" w:rsidRPr="00CC6DDD" w:rsidRDefault="005E785E" w:rsidP="005E785E">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0A372F2C" w14:textId="77777777" w:rsidR="005E785E" w:rsidRPr="00CC6DDD" w:rsidRDefault="005E785E" w:rsidP="005E785E">
      <w:pPr>
        <w:spacing w:before="22" w:line="337" w:lineRule="auto"/>
        <w:rPr>
          <w:rFonts w:ascii="Arial" w:hAnsi="Arial" w:cs="Arial"/>
          <w:color w:val="1A1A1A"/>
          <w:w w:val="102"/>
          <w:sz w:val="24"/>
          <w:szCs w:val="24"/>
        </w:rPr>
      </w:pPr>
      <w:r w:rsidRPr="00CC6DDD">
        <w:rPr>
          <w:rFonts w:ascii="Arial" w:hAnsi="Arial" w:cs="Arial"/>
          <w:color w:val="1A1A1A"/>
          <w:w w:val="102"/>
          <w:sz w:val="24"/>
          <w:szCs w:val="24"/>
        </w:rPr>
        <w:t>Faculty</w:t>
      </w:r>
    </w:p>
    <w:p w14:paraId="02195ADE" w14:textId="77777777" w:rsidR="005E785E" w:rsidRPr="00CC6DDD" w:rsidRDefault="005E785E" w:rsidP="005E785E">
      <w:pPr>
        <w:spacing w:before="22" w:line="337" w:lineRule="auto"/>
        <w:rPr>
          <w:rFonts w:ascii="Arial" w:hAnsi="Arial" w:cs="Arial"/>
          <w:color w:val="1A1A1A"/>
          <w:w w:val="102"/>
          <w:sz w:val="24"/>
          <w:szCs w:val="24"/>
        </w:rPr>
      </w:pPr>
      <w:r w:rsidRPr="00CC6DDD">
        <w:rPr>
          <w:rFonts w:ascii="Arial" w:hAnsi="Arial" w:cs="Arial"/>
          <w:color w:val="1A1A1A"/>
          <w:w w:val="102"/>
          <w:sz w:val="24"/>
          <w:szCs w:val="24"/>
        </w:rPr>
        <w:t>Staff</w:t>
      </w:r>
    </w:p>
    <w:p w14:paraId="21BFACC0" w14:textId="77777777" w:rsidR="005E785E" w:rsidRPr="00CC6DDD" w:rsidRDefault="005E785E" w:rsidP="005E785E">
      <w:pPr>
        <w:spacing w:before="22" w:line="337" w:lineRule="auto"/>
        <w:rPr>
          <w:rFonts w:ascii="Arial" w:hAnsi="Arial" w:cs="Arial"/>
          <w:color w:val="1A1A1A"/>
          <w:w w:val="102"/>
          <w:sz w:val="24"/>
          <w:szCs w:val="24"/>
        </w:rPr>
      </w:pPr>
      <w:r w:rsidRPr="00CC6DDD">
        <w:rPr>
          <w:rFonts w:ascii="Arial" w:hAnsi="Arial" w:cs="Arial"/>
          <w:color w:val="1A1A1A"/>
          <w:w w:val="102"/>
          <w:sz w:val="24"/>
          <w:szCs w:val="24"/>
        </w:rPr>
        <w:t>Other</w:t>
      </w:r>
    </w:p>
    <w:p w14:paraId="1CF7AB2B" w14:textId="77777777" w:rsidR="005E785E" w:rsidRPr="00CC6DDD" w:rsidRDefault="005E785E" w:rsidP="00665B66">
      <w:pPr>
        <w:rPr>
          <w:rFonts w:ascii="Arial" w:hAnsi="Arial" w:cs="Arial"/>
          <w:sz w:val="24"/>
          <w:szCs w:val="24"/>
        </w:rPr>
      </w:pPr>
    </w:p>
    <w:p w14:paraId="646E42D2" w14:textId="77777777" w:rsidR="005E785E" w:rsidRPr="00CC6DDD" w:rsidRDefault="005E785E" w:rsidP="00665B66">
      <w:pPr>
        <w:rPr>
          <w:rFonts w:ascii="Arial" w:hAnsi="Arial" w:cs="Arial"/>
          <w:sz w:val="24"/>
          <w:szCs w:val="24"/>
        </w:rPr>
      </w:pPr>
    </w:p>
    <w:p w14:paraId="750666F3" w14:textId="77777777" w:rsidR="005E785E" w:rsidRPr="00CC6DDD" w:rsidRDefault="005E785E" w:rsidP="00665B66">
      <w:pPr>
        <w:rPr>
          <w:rFonts w:ascii="Arial" w:hAnsi="Arial" w:cs="Arial"/>
          <w:sz w:val="24"/>
          <w:szCs w:val="24"/>
        </w:rPr>
      </w:pPr>
    </w:p>
    <w:p w14:paraId="11A8715D" w14:textId="77777777" w:rsidR="005E785E" w:rsidRPr="00CC6DDD" w:rsidRDefault="005E785E" w:rsidP="00665B66">
      <w:pPr>
        <w:rPr>
          <w:rFonts w:ascii="Arial" w:hAnsi="Arial" w:cs="Arial"/>
          <w:sz w:val="24"/>
          <w:szCs w:val="24"/>
        </w:rPr>
      </w:pPr>
    </w:p>
    <w:p w14:paraId="0611C4A5" w14:textId="77777777" w:rsidR="005E785E" w:rsidRPr="00CC6DDD" w:rsidRDefault="005E785E" w:rsidP="00665B66">
      <w:pPr>
        <w:rPr>
          <w:rFonts w:ascii="Arial" w:hAnsi="Arial" w:cs="Arial"/>
          <w:sz w:val="24"/>
          <w:szCs w:val="24"/>
        </w:rPr>
      </w:pPr>
    </w:p>
    <w:p w14:paraId="72B1A8D5" w14:textId="77777777" w:rsidR="005E785E" w:rsidRPr="00CC6DDD" w:rsidRDefault="005E785E" w:rsidP="00665B66">
      <w:pPr>
        <w:rPr>
          <w:rFonts w:ascii="Arial" w:hAnsi="Arial" w:cs="Arial"/>
          <w:sz w:val="24"/>
          <w:szCs w:val="24"/>
        </w:rPr>
      </w:pPr>
    </w:p>
    <w:p w14:paraId="24A6EABE" w14:textId="77777777" w:rsidR="005E785E" w:rsidRPr="00CC6DDD" w:rsidRDefault="005E785E" w:rsidP="00665B66">
      <w:pPr>
        <w:rPr>
          <w:rFonts w:ascii="Arial" w:hAnsi="Arial" w:cs="Arial"/>
          <w:sz w:val="24"/>
          <w:szCs w:val="24"/>
        </w:rPr>
      </w:pPr>
    </w:p>
    <w:p w14:paraId="32883C23" w14:textId="77777777" w:rsidR="005E785E" w:rsidRPr="00CC6DDD" w:rsidRDefault="005E785E" w:rsidP="00665B66">
      <w:pPr>
        <w:rPr>
          <w:rFonts w:ascii="Arial" w:hAnsi="Arial" w:cs="Arial"/>
          <w:sz w:val="24"/>
          <w:szCs w:val="24"/>
        </w:rPr>
      </w:pPr>
    </w:p>
    <w:p w14:paraId="2F77DEA3" w14:textId="77777777" w:rsidR="005E785E" w:rsidRPr="00CC6DDD" w:rsidRDefault="005E785E" w:rsidP="00665B66">
      <w:pPr>
        <w:rPr>
          <w:rFonts w:ascii="Arial" w:hAnsi="Arial" w:cs="Arial"/>
          <w:sz w:val="24"/>
          <w:szCs w:val="24"/>
        </w:rPr>
      </w:pPr>
    </w:p>
    <w:p w14:paraId="24A4D77A" w14:textId="77777777" w:rsidR="005E785E" w:rsidRPr="00CC6DDD" w:rsidRDefault="005E785E" w:rsidP="00665B66">
      <w:pPr>
        <w:rPr>
          <w:rFonts w:ascii="Arial" w:hAnsi="Arial" w:cs="Arial"/>
          <w:sz w:val="24"/>
          <w:szCs w:val="24"/>
        </w:rPr>
      </w:pPr>
    </w:p>
    <w:p w14:paraId="62EB2900" w14:textId="77777777" w:rsidR="005E785E" w:rsidRPr="00CC6DDD" w:rsidRDefault="005E785E" w:rsidP="00665B66">
      <w:pPr>
        <w:rPr>
          <w:rFonts w:ascii="Arial" w:hAnsi="Arial" w:cs="Arial"/>
          <w:sz w:val="24"/>
          <w:szCs w:val="24"/>
        </w:rPr>
      </w:pPr>
    </w:p>
    <w:p w14:paraId="7290E25A" w14:textId="77777777" w:rsidR="005E785E" w:rsidRPr="00CC6DDD" w:rsidRDefault="005E785E" w:rsidP="00665B66">
      <w:pPr>
        <w:rPr>
          <w:rFonts w:ascii="Arial" w:hAnsi="Arial" w:cs="Arial"/>
          <w:sz w:val="24"/>
          <w:szCs w:val="24"/>
        </w:rPr>
      </w:pPr>
    </w:p>
    <w:p w14:paraId="3B48927A" w14:textId="77777777" w:rsidR="005E785E" w:rsidRPr="00CC6DDD" w:rsidRDefault="005E785E" w:rsidP="00665B66">
      <w:pPr>
        <w:rPr>
          <w:rFonts w:ascii="Arial" w:hAnsi="Arial" w:cs="Arial"/>
          <w:sz w:val="24"/>
          <w:szCs w:val="24"/>
        </w:rPr>
      </w:pPr>
    </w:p>
    <w:p w14:paraId="6A282EDB" w14:textId="77777777" w:rsidR="005E785E" w:rsidRPr="00CC6DDD" w:rsidRDefault="005E785E" w:rsidP="00665B66">
      <w:pPr>
        <w:rPr>
          <w:rFonts w:ascii="Arial" w:hAnsi="Arial" w:cs="Arial"/>
          <w:sz w:val="24"/>
          <w:szCs w:val="24"/>
        </w:rPr>
      </w:pPr>
    </w:p>
    <w:p w14:paraId="229A6DEA" w14:textId="77777777" w:rsidR="005E785E" w:rsidRPr="00CC6DDD" w:rsidRDefault="005E785E" w:rsidP="00665B66">
      <w:pPr>
        <w:rPr>
          <w:rFonts w:ascii="Arial" w:hAnsi="Arial" w:cs="Arial"/>
          <w:sz w:val="24"/>
          <w:szCs w:val="24"/>
        </w:rPr>
      </w:pPr>
    </w:p>
    <w:p w14:paraId="19776222" w14:textId="77777777" w:rsidR="005E785E" w:rsidRPr="00CC6DDD" w:rsidRDefault="005E785E" w:rsidP="00665B66">
      <w:pPr>
        <w:rPr>
          <w:rFonts w:ascii="Arial" w:hAnsi="Arial" w:cs="Arial"/>
          <w:sz w:val="24"/>
          <w:szCs w:val="24"/>
        </w:rPr>
      </w:pPr>
    </w:p>
    <w:p w14:paraId="13FC67B4" w14:textId="77777777" w:rsidR="005E785E" w:rsidRPr="00CC6DDD" w:rsidRDefault="005E785E" w:rsidP="00665B66">
      <w:pPr>
        <w:rPr>
          <w:rFonts w:ascii="Arial" w:hAnsi="Arial" w:cs="Arial"/>
          <w:sz w:val="24"/>
          <w:szCs w:val="24"/>
        </w:rPr>
      </w:pPr>
    </w:p>
    <w:p w14:paraId="55232474" w14:textId="77777777" w:rsidR="005E785E" w:rsidRPr="00CC6DDD" w:rsidRDefault="005E785E" w:rsidP="00665B66">
      <w:pPr>
        <w:rPr>
          <w:rFonts w:ascii="Arial" w:hAnsi="Arial" w:cs="Arial"/>
          <w:sz w:val="24"/>
          <w:szCs w:val="24"/>
        </w:rPr>
      </w:pPr>
    </w:p>
    <w:p w14:paraId="403A5B98" w14:textId="77777777" w:rsidR="005E785E" w:rsidRPr="00CC6DDD" w:rsidRDefault="005E785E" w:rsidP="00665B66">
      <w:pPr>
        <w:rPr>
          <w:rFonts w:ascii="Arial" w:hAnsi="Arial" w:cs="Arial"/>
          <w:sz w:val="24"/>
          <w:szCs w:val="24"/>
        </w:rPr>
      </w:pPr>
    </w:p>
    <w:p w14:paraId="19D8ADD0" w14:textId="77777777" w:rsidR="005E785E" w:rsidRPr="00CC6DDD" w:rsidRDefault="005E785E" w:rsidP="00665B66">
      <w:pPr>
        <w:rPr>
          <w:rFonts w:ascii="Arial" w:hAnsi="Arial" w:cs="Arial"/>
          <w:sz w:val="24"/>
          <w:szCs w:val="24"/>
        </w:rPr>
      </w:pPr>
    </w:p>
    <w:p w14:paraId="2890C501" w14:textId="77777777" w:rsidR="005E785E" w:rsidRPr="00CC6DDD" w:rsidRDefault="005E785E" w:rsidP="00665B66">
      <w:pPr>
        <w:rPr>
          <w:rFonts w:ascii="Arial" w:hAnsi="Arial" w:cs="Arial"/>
          <w:sz w:val="24"/>
          <w:szCs w:val="24"/>
        </w:rPr>
      </w:pPr>
    </w:p>
    <w:p w14:paraId="353971C7" w14:textId="77777777" w:rsidR="00556AA8" w:rsidRDefault="00556AA8" w:rsidP="005E785E">
      <w:pPr>
        <w:rPr>
          <w:rFonts w:ascii="Arial" w:hAnsi="Arial" w:cs="Arial"/>
          <w:b/>
          <w:sz w:val="28"/>
          <w:szCs w:val="28"/>
        </w:rPr>
      </w:pPr>
    </w:p>
    <w:p w14:paraId="26230A2E" w14:textId="22BD2BDE" w:rsidR="004D7271" w:rsidRPr="006A5D78" w:rsidRDefault="006A5D78" w:rsidP="005E785E">
      <w:pPr>
        <w:rPr>
          <w:rFonts w:ascii="Arial" w:hAnsi="Arial" w:cs="Arial"/>
          <w:b/>
          <w:sz w:val="32"/>
          <w:szCs w:val="32"/>
        </w:rPr>
      </w:pPr>
      <w:r w:rsidRPr="006A5D78">
        <w:rPr>
          <w:rFonts w:ascii="Arial" w:hAnsi="Arial" w:cs="Arial"/>
          <w:b/>
          <w:sz w:val="32"/>
          <w:szCs w:val="32"/>
        </w:rPr>
        <w:t>4.0</w:t>
      </w:r>
      <w:r w:rsidR="004D7271" w:rsidRPr="006A5D78">
        <w:rPr>
          <w:rFonts w:ascii="Arial" w:hAnsi="Arial" w:cs="Arial"/>
          <w:b/>
          <w:sz w:val="32"/>
          <w:szCs w:val="32"/>
        </w:rPr>
        <w:t xml:space="preserve"> Reporting a Sexual Misconduct Offense</w:t>
      </w:r>
    </w:p>
    <w:p w14:paraId="20874B06" w14:textId="77777777" w:rsidR="004D7271" w:rsidRPr="00CC6DDD" w:rsidRDefault="004D7271" w:rsidP="005E785E">
      <w:pPr>
        <w:rPr>
          <w:rFonts w:ascii="Arial" w:hAnsi="Arial" w:cs="Arial"/>
          <w:b/>
          <w:sz w:val="28"/>
          <w:szCs w:val="28"/>
        </w:rPr>
      </w:pPr>
    </w:p>
    <w:p w14:paraId="4F5C8565" w14:textId="41B6FFE2" w:rsidR="004D7271" w:rsidRPr="00CC6DDD" w:rsidRDefault="004D7271" w:rsidP="004D7271">
      <w:pPr>
        <w:rPr>
          <w:rFonts w:ascii="Arial" w:hAnsi="Arial" w:cs="Arial"/>
          <w:sz w:val="21"/>
          <w:szCs w:val="21"/>
        </w:rPr>
      </w:pPr>
      <w:r w:rsidRPr="00CC6DDD">
        <w:rPr>
          <w:rFonts w:ascii="Arial" w:hAnsi="Arial" w:cs="Arial"/>
          <w:sz w:val="21"/>
          <w:szCs w:val="21"/>
        </w:rPr>
        <w:t>Messenger College encourages individuals to report sexual harassment offenses to the Title IX</w:t>
      </w:r>
      <w:r w:rsidR="008E6BD9" w:rsidRPr="00CC6DDD">
        <w:rPr>
          <w:rFonts w:ascii="Arial" w:hAnsi="Arial" w:cs="Arial"/>
          <w:sz w:val="21"/>
          <w:szCs w:val="21"/>
        </w:rPr>
        <w:t xml:space="preserve"> </w:t>
      </w:r>
      <w:r w:rsidRPr="00CC6DDD">
        <w:rPr>
          <w:rFonts w:ascii="Arial" w:hAnsi="Arial" w:cs="Arial"/>
          <w:sz w:val="21"/>
          <w:szCs w:val="21"/>
        </w:rPr>
        <w:t>Coordinator and/or appropriate law enforcement</w:t>
      </w:r>
    </w:p>
    <w:p w14:paraId="46E5C43D" w14:textId="77777777" w:rsidR="008E6BD9" w:rsidRPr="00CC6DDD" w:rsidRDefault="004D7271" w:rsidP="004D7271">
      <w:pPr>
        <w:rPr>
          <w:rFonts w:ascii="Arial" w:hAnsi="Arial" w:cs="Arial"/>
          <w:sz w:val="21"/>
          <w:szCs w:val="21"/>
        </w:rPr>
      </w:pPr>
      <w:r w:rsidRPr="00CC6DDD">
        <w:rPr>
          <w:rFonts w:ascii="Arial" w:hAnsi="Arial" w:cs="Arial"/>
          <w:sz w:val="21"/>
          <w:szCs w:val="21"/>
        </w:rPr>
        <w:t>Officials. Messenger College will act on any formal or informal notice of a sexual harassment violation that is received by the Title IX Coordinator by applying the procedures outlined in the section. If</w:t>
      </w:r>
      <w:r w:rsidR="008E6BD9" w:rsidRPr="00CC6DDD">
        <w:rPr>
          <w:rFonts w:ascii="Arial" w:hAnsi="Arial" w:cs="Arial"/>
          <w:sz w:val="21"/>
          <w:szCs w:val="21"/>
        </w:rPr>
        <w:t xml:space="preserve"> </w:t>
      </w:r>
      <w:r w:rsidRPr="00CC6DDD">
        <w:rPr>
          <w:rFonts w:ascii="Arial" w:hAnsi="Arial" w:cs="Arial"/>
          <w:sz w:val="21"/>
          <w:szCs w:val="21"/>
        </w:rPr>
        <w:t>it is determined that the complaint falls under Title IX jurisdiction, the coordinator will apply</w:t>
      </w:r>
      <w:r w:rsidR="008E6BD9" w:rsidRPr="00CC6DDD">
        <w:rPr>
          <w:rFonts w:ascii="Arial" w:hAnsi="Arial" w:cs="Arial"/>
          <w:sz w:val="21"/>
          <w:szCs w:val="21"/>
        </w:rPr>
        <w:t xml:space="preserve"> </w:t>
      </w:r>
      <w:r w:rsidRPr="00CC6DDD">
        <w:rPr>
          <w:rFonts w:ascii="Arial" w:hAnsi="Arial" w:cs="Arial"/>
          <w:sz w:val="21"/>
          <w:szCs w:val="21"/>
        </w:rPr>
        <w:t xml:space="preserve">procedures outlined in this policy. </w:t>
      </w:r>
    </w:p>
    <w:p w14:paraId="3F76E90D" w14:textId="77777777" w:rsidR="008E6BD9" w:rsidRPr="00CC6DDD" w:rsidRDefault="008E6BD9" w:rsidP="004D7271">
      <w:pPr>
        <w:rPr>
          <w:rFonts w:ascii="Arial" w:hAnsi="Arial" w:cs="Arial"/>
          <w:sz w:val="21"/>
          <w:szCs w:val="21"/>
        </w:rPr>
      </w:pPr>
    </w:p>
    <w:p w14:paraId="6BD6332F" w14:textId="7252B170" w:rsidR="007E1862" w:rsidRDefault="007E1862" w:rsidP="008E6BD9">
      <w:r>
        <w:rPr>
          <w:rFonts w:ascii="Arial" w:hAnsi="Arial" w:cs="Arial"/>
          <w:sz w:val="21"/>
          <w:szCs w:val="21"/>
        </w:rPr>
        <w:t xml:space="preserve">To file a formal </w:t>
      </w:r>
      <w:r w:rsidR="0038241C">
        <w:rPr>
          <w:rFonts w:ascii="Arial" w:hAnsi="Arial" w:cs="Arial"/>
          <w:sz w:val="21"/>
          <w:szCs w:val="21"/>
        </w:rPr>
        <w:t>complaint</w:t>
      </w:r>
      <w:r>
        <w:rPr>
          <w:rFonts w:ascii="Arial" w:hAnsi="Arial" w:cs="Arial"/>
          <w:sz w:val="21"/>
          <w:szCs w:val="21"/>
        </w:rPr>
        <w:t xml:space="preserve"> please fill out this form:</w:t>
      </w:r>
      <w:r w:rsidRPr="007E1862">
        <w:t xml:space="preserve"> </w:t>
      </w:r>
    </w:p>
    <w:p w14:paraId="449A7933" w14:textId="2D7DFA3F" w:rsidR="007E1862" w:rsidRDefault="00D7705D" w:rsidP="008E6BD9">
      <w:pPr>
        <w:rPr>
          <w:rFonts w:ascii="Arial" w:hAnsi="Arial" w:cs="Arial"/>
          <w:sz w:val="21"/>
          <w:szCs w:val="21"/>
        </w:rPr>
      </w:pPr>
      <w:hyperlink r:id="rId12" w:history="1">
        <w:r w:rsidR="007E1862" w:rsidRPr="00EC4286">
          <w:rPr>
            <w:rStyle w:val="Hyperlink"/>
            <w:rFonts w:ascii="Arial" w:hAnsi="Arial" w:cs="Arial"/>
            <w:sz w:val="21"/>
            <w:szCs w:val="21"/>
          </w:rPr>
          <w:t>https://impactpcg.forms-db.com/view.php?id=62436</w:t>
        </w:r>
      </w:hyperlink>
    </w:p>
    <w:p w14:paraId="024B5607" w14:textId="77777777" w:rsidR="007E1862" w:rsidRDefault="007E1862" w:rsidP="008E6BD9">
      <w:pPr>
        <w:rPr>
          <w:rFonts w:ascii="Arial" w:hAnsi="Arial" w:cs="Arial"/>
          <w:sz w:val="21"/>
          <w:szCs w:val="21"/>
        </w:rPr>
      </w:pPr>
    </w:p>
    <w:p w14:paraId="1090DCB0" w14:textId="0308C3C7" w:rsidR="004D7271" w:rsidRPr="00CC6DDD" w:rsidRDefault="004D7271" w:rsidP="008E6BD9">
      <w:pPr>
        <w:rPr>
          <w:rFonts w:ascii="Arial" w:hAnsi="Arial" w:cs="Arial"/>
          <w:sz w:val="21"/>
          <w:szCs w:val="21"/>
        </w:rPr>
      </w:pPr>
      <w:r w:rsidRPr="00CC6DDD">
        <w:rPr>
          <w:rFonts w:ascii="Arial" w:hAnsi="Arial" w:cs="Arial"/>
          <w:sz w:val="21"/>
          <w:szCs w:val="21"/>
        </w:rPr>
        <w:t xml:space="preserve">If the alleged sexual harassment falls outside of </w:t>
      </w:r>
      <w:r w:rsidR="008E6BD9" w:rsidRPr="00CC6DDD">
        <w:rPr>
          <w:rFonts w:ascii="Arial" w:hAnsi="Arial" w:cs="Arial"/>
          <w:sz w:val="21"/>
          <w:szCs w:val="21"/>
        </w:rPr>
        <w:t>Messenger College property</w:t>
      </w:r>
      <w:r w:rsidRPr="00CC6DDD">
        <w:rPr>
          <w:rFonts w:ascii="Arial" w:hAnsi="Arial" w:cs="Arial"/>
          <w:sz w:val="21"/>
          <w:szCs w:val="21"/>
        </w:rPr>
        <w:t xml:space="preserve"> or a </w:t>
      </w:r>
      <w:r w:rsidR="008E6BD9" w:rsidRPr="00CC6DDD">
        <w:rPr>
          <w:rFonts w:ascii="Arial" w:hAnsi="Arial" w:cs="Arial"/>
          <w:sz w:val="21"/>
          <w:szCs w:val="21"/>
        </w:rPr>
        <w:t>college</w:t>
      </w:r>
      <w:r w:rsidRPr="00CC6DDD">
        <w:rPr>
          <w:rFonts w:ascii="Arial" w:hAnsi="Arial" w:cs="Arial"/>
          <w:sz w:val="21"/>
          <w:szCs w:val="21"/>
        </w:rPr>
        <w:t xml:space="preserve"> function, other disciplinary procedures can be implemented.</w:t>
      </w:r>
    </w:p>
    <w:p w14:paraId="016A718C" w14:textId="77777777" w:rsidR="00CC6DDD" w:rsidRPr="00CC6DDD" w:rsidRDefault="00CC6DDD" w:rsidP="004D7271">
      <w:pPr>
        <w:rPr>
          <w:rFonts w:ascii="Arial" w:hAnsi="Arial" w:cs="Arial"/>
          <w:sz w:val="21"/>
          <w:szCs w:val="21"/>
        </w:rPr>
      </w:pPr>
    </w:p>
    <w:p w14:paraId="1CE7D3C8" w14:textId="2214462E" w:rsidR="00CC6DDD" w:rsidRPr="00CC6DDD" w:rsidRDefault="00CC6DDD" w:rsidP="004D7271">
      <w:pPr>
        <w:rPr>
          <w:rFonts w:ascii="Arial" w:hAnsi="Arial" w:cs="Arial"/>
          <w:sz w:val="21"/>
          <w:szCs w:val="21"/>
        </w:rPr>
      </w:pPr>
      <w:r w:rsidRPr="00CC6DDD">
        <w:rPr>
          <w:rFonts w:ascii="Arial" w:hAnsi="Arial" w:cs="Arial"/>
          <w:sz w:val="21"/>
          <w:szCs w:val="21"/>
        </w:rPr>
        <w:t xml:space="preserve">There are three ways that reports of sexual misconduct and sexual harassment can be made: 1) reporting to Confidential Sources; 2) reporting to Mandatory Reporters; and 3) reporting directly to the Title IX Coordinator or another official listed below as having authority to institute corrective measures. </w:t>
      </w:r>
    </w:p>
    <w:p w14:paraId="7ED51492" w14:textId="77777777" w:rsidR="00CC6DDD" w:rsidRPr="00CC6DDD" w:rsidRDefault="00CC6DDD" w:rsidP="004D7271">
      <w:pPr>
        <w:rPr>
          <w:rFonts w:ascii="Arial" w:hAnsi="Arial" w:cs="Arial"/>
          <w:sz w:val="21"/>
          <w:szCs w:val="21"/>
        </w:rPr>
      </w:pPr>
    </w:p>
    <w:p w14:paraId="4F831847" w14:textId="1B4943CF" w:rsidR="00CC6DDD" w:rsidRDefault="00CC6DDD" w:rsidP="004D7271">
      <w:pPr>
        <w:rPr>
          <w:rFonts w:ascii="Arial" w:hAnsi="Arial" w:cs="Arial"/>
          <w:sz w:val="21"/>
          <w:szCs w:val="21"/>
        </w:rPr>
      </w:pPr>
      <w:r w:rsidRPr="00CC6DDD">
        <w:rPr>
          <w:rFonts w:ascii="Arial" w:hAnsi="Arial" w:cs="Arial"/>
          <w:sz w:val="21"/>
          <w:szCs w:val="21"/>
          <w:u w:val="single"/>
        </w:rPr>
        <w:t>Confidential Sources</w:t>
      </w:r>
      <w:r>
        <w:rPr>
          <w:rFonts w:ascii="Arial" w:hAnsi="Arial" w:cs="Arial"/>
          <w:sz w:val="21"/>
          <w:szCs w:val="21"/>
        </w:rPr>
        <w:t>: If a reporting party would like the details of an incident to be kept confidential, the reporting party may speak with:</w:t>
      </w:r>
    </w:p>
    <w:p w14:paraId="06CDA42C" w14:textId="1EE92396" w:rsidR="00297A43" w:rsidRPr="00297A43" w:rsidRDefault="00297A43" w:rsidP="00CC6DDD">
      <w:pPr>
        <w:pStyle w:val="ListParagraph"/>
        <w:numPr>
          <w:ilvl w:val="0"/>
          <w:numId w:val="13"/>
        </w:numPr>
        <w:rPr>
          <w:rFonts w:ascii="Arial" w:hAnsi="Arial" w:cs="Arial"/>
          <w:sz w:val="21"/>
          <w:szCs w:val="21"/>
          <w:lang w:val="es-ES"/>
        </w:rPr>
      </w:pPr>
      <w:proofErr w:type="spellStart"/>
      <w:r w:rsidRPr="00297A43">
        <w:rPr>
          <w:rFonts w:ascii="Arial" w:hAnsi="Arial" w:cs="Arial"/>
          <w:sz w:val="21"/>
          <w:szCs w:val="21"/>
          <w:lang w:val="es-ES"/>
        </w:rPr>
        <w:t>Lynnea</w:t>
      </w:r>
      <w:proofErr w:type="spellEnd"/>
      <w:r w:rsidRPr="00297A43">
        <w:rPr>
          <w:rFonts w:ascii="Arial" w:hAnsi="Arial" w:cs="Arial"/>
          <w:sz w:val="21"/>
          <w:szCs w:val="21"/>
          <w:lang w:val="es-ES"/>
        </w:rPr>
        <w:t xml:space="preserve"> </w:t>
      </w:r>
      <w:proofErr w:type="spellStart"/>
      <w:r w:rsidRPr="00297A43">
        <w:rPr>
          <w:rFonts w:ascii="Arial" w:hAnsi="Arial" w:cs="Arial"/>
          <w:sz w:val="21"/>
          <w:szCs w:val="21"/>
          <w:lang w:val="es-ES"/>
        </w:rPr>
        <w:t>Martinez</w:t>
      </w:r>
      <w:proofErr w:type="spellEnd"/>
      <w:r w:rsidRPr="00297A43">
        <w:rPr>
          <w:rFonts w:ascii="Arial" w:hAnsi="Arial" w:cs="Arial"/>
          <w:sz w:val="21"/>
          <w:szCs w:val="21"/>
          <w:lang w:val="es-ES"/>
        </w:rPr>
        <w:t xml:space="preserve">, Campus Pastor- </w:t>
      </w:r>
      <w:hyperlink r:id="rId13" w:history="1">
        <w:r w:rsidRPr="00133974">
          <w:rPr>
            <w:rStyle w:val="Hyperlink"/>
            <w:rFonts w:ascii="Arial" w:hAnsi="Arial" w:cs="Arial"/>
            <w:sz w:val="21"/>
            <w:szCs w:val="21"/>
            <w:lang w:val="es-ES"/>
          </w:rPr>
          <w:t>lmartinez@messengercollege.edu</w:t>
        </w:r>
      </w:hyperlink>
      <w:r>
        <w:rPr>
          <w:rFonts w:ascii="Arial" w:hAnsi="Arial" w:cs="Arial"/>
          <w:sz w:val="21"/>
          <w:szCs w:val="21"/>
          <w:lang w:val="es-ES"/>
        </w:rPr>
        <w:t xml:space="preserve"> </w:t>
      </w:r>
    </w:p>
    <w:p w14:paraId="16A0F597" w14:textId="1569617D" w:rsidR="00CC6DDD" w:rsidRDefault="00AE398F" w:rsidP="00CC6DDD">
      <w:pPr>
        <w:pStyle w:val="ListParagraph"/>
        <w:numPr>
          <w:ilvl w:val="0"/>
          <w:numId w:val="13"/>
        </w:numPr>
        <w:rPr>
          <w:rFonts w:ascii="Arial" w:hAnsi="Arial" w:cs="Arial"/>
          <w:sz w:val="21"/>
          <w:szCs w:val="21"/>
        </w:rPr>
      </w:pPr>
      <w:r>
        <w:rPr>
          <w:rFonts w:ascii="Arial" w:hAnsi="Arial" w:cs="Arial"/>
          <w:sz w:val="21"/>
          <w:szCs w:val="21"/>
        </w:rPr>
        <w:t>Meredith Ivey</w:t>
      </w:r>
      <w:r w:rsidR="00CC6DDD">
        <w:rPr>
          <w:rFonts w:ascii="Arial" w:hAnsi="Arial" w:cs="Arial"/>
          <w:sz w:val="21"/>
          <w:szCs w:val="21"/>
        </w:rPr>
        <w:t xml:space="preserve">, LPC (Counseling Chair) – </w:t>
      </w:r>
      <w:hyperlink r:id="rId14" w:history="1">
        <w:r w:rsidRPr="009112D0">
          <w:rPr>
            <w:rStyle w:val="Hyperlink"/>
            <w:rFonts w:ascii="Arial" w:hAnsi="Arial" w:cs="Arial"/>
            <w:sz w:val="21"/>
            <w:szCs w:val="21"/>
          </w:rPr>
          <w:t>mivey@messengercollege.edu</w:t>
        </w:r>
      </w:hyperlink>
    </w:p>
    <w:p w14:paraId="0B50CEB2" w14:textId="10412345" w:rsidR="00CC6DDD" w:rsidRDefault="00CC6DDD" w:rsidP="00CC6DDD">
      <w:pPr>
        <w:pStyle w:val="ListParagraph"/>
        <w:numPr>
          <w:ilvl w:val="0"/>
          <w:numId w:val="13"/>
        </w:numPr>
        <w:rPr>
          <w:rFonts w:ascii="Arial" w:hAnsi="Arial" w:cs="Arial"/>
          <w:sz w:val="21"/>
          <w:szCs w:val="21"/>
        </w:rPr>
      </w:pPr>
      <w:r>
        <w:rPr>
          <w:rFonts w:ascii="Arial" w:hAnsi="Arial" w:cs="Arial"/>
          <w:sz w:val="21"/>
          <w:szCs w:val="21"/>
        </w:rPr>
        <w:t>Off-Campus:</w:t>
      </w:r>
    </w:p>
    <w:p w14:paraId="17721FF8" w14:textId="56D7CD92" w:rsidR="00CC6DDD" w:rsidRDefault="00CC6DDD" w:rsidP="00CC6DDD">
      <w:pPr>
        <w:pStyle w:val="ListParagraph"/>
        <w:numPr>
          <w:ilvl w:val="1"/>
          <w:numId w:val="13"/>
        </w:numPr>
        <w:rPr>
          <w:rFonts w:ascii="Arial" w:hAnsi="Arial" w:cs="Arial"/>
          <w:sz w:val="21"/>
          <w:szCs w:val="21"/>
        </w:rPr>
      </w:pPr>
      <w:r>
        <w:rPr>
          <w:rFonts w:ascii="Arial" w:hAnsi="Arial" w:cs="Arial"/>
          <w:sz w:val="21"/>
          <w:szCs w:val="21"/>
        </w:rPr>
        <w:t>Licensed professional counselors</w:t>
      </w:r>
    </w:p>
    <w:p w14:paraId="2DF2CE0E" w14:textId="1378ED2E" w:rsidR="00CC6DDD" w:rsidRDefault="00CC6DDD" w:rsidP="00CC6DDD">
      <w:pPr>
        <w:pStyle w:val="ListParagraph"/>
        <w:numPr>
          <w:ilvl w:val="1"/>
          <w:numId w:val="13"/>
        </w:numPr>
        <w:rPr>
          <w:rFonts w:ascii="Arial" w:hAnsi="Arial" w:cs="Arial"/>
          <w:sz w:val="21"/>
          <w:szCs w:val="21"/>
        </w:rPr>
      </w:pPr>
      <w:r>
        <w:rPr>
          <w:rFonts w:ascii="Arial" w:hAnsi="Arial" w:cs="Arial"/>
          <w:sz w:val="21"/>
          <w:szCs w:val="21"/>
        </w:rPr>
        <w:t>Local rape crisis counselors</w:t>
      </w:r>
    </w:p>
    <w:p w14:paraId="2FF635C1" w14:textId="3F6ADC10" w:rsidR="00CC6DDD" w:rsidRDefault="00CC6DDD" w:rsidP="00CC6DDD">
      <w:pPr>
        <w:pStyle w:val="ListParagraph"/>
        <w:numPr>
          <w:ilvl w:val="1"/>
          <w:numId w:val="13"/>
        </w:numPr>
        <w:rPr>
          <w:rFonts w:ascii="Arial" w:hAnsi="Arial" w:cs="Arial"/>
          <w:sz w:val="21"/>
          <w:szCs w:val="21"/>
        </w:rPr>
      </w:pPr>
      <w:r>
        <w:rPr>
          <w:rFonts w:ascii="Arial" w:hAnsi="Arial" w:cs="Arial"/>
          <w:sz w:val="21"/>
          <w:szCs w:val="21"/>
        </w:rPr>
        <w:t>Local or state assistance agencies</w:t>
      </w:r>
    </w:p>
    <w:p w14:paraId="212FBCCE" w14:textId="0189389E" w:rsidR="00CC6DDD" w:rsidRDefault="00CC6DDD" w:rsidP="00CC6DDD">
      <w:pPr>
        <w:pStyle w:val="ListParagraph"/>
        <w:numPr>
          <w:ilvl w:val="1"/>
          <w:numId w:val="13"/>
        </w:numPr>
        <w:rPr>
          <w:rFonts w:ascii="Arial" w:hAnsi="Arial" w:cs="Arial"/>
          <w:sz w:val="21"/>
          <w:szCs w:val="21"/>
        </w:rPr>
      </w:pPr>
      <w:r>
        <w:rPr>
          <w:rFonts w:ascii="Arial" w:hAnsi="Arial" w:cs="Arial"/>
          <w:sz w:val="21"/>
          <w:szCs w:val="21"/>
        </w:rPr>
        <w:t>Clergy/Chaplains</w:t>
      </w:r>
    </w:p>
    <w:p w14:paraId="084DC0F8" w14:textId="79E36B37" w:rsidR="00CC6DDD" w:rsidRDefault="00CC6DDD" w:rsidP="00CC6DDD">
      <w:pPr>
        <w:rPr>
          <w:rFonts w:ascii="Arial" w:hAnsi="Arial" w:cs="Arial"/>
          <w:sz w:val="21"/>
          <w:szCs w:val="21"/>
        </w:rPr>
      </w:pPr>
      <w:r>
        <w:rPr>
          <w:rFonts w:ascii="Arial" w:hAnsi="Arial" w:cs="Arial"/>
          <w:sz w:val="21"/>
          <w:szCs w:val="21"/>
        </w:rPr>
        <w:t xml:space="preserve">Messenger College employees will maintain confidentiality except in extreme cases of immediate threat or danger, or abuse of a minor. </w:t>
      </w:r>
    </w:p>
    <w:p w14:paraId="292D21FB" w14:textId="77777777" w:rsidR="00CC6DDD" w:rsidRDefault="00CC6DDD" w:rsidP="00CC6DDD">
      <w:pPr>
        <w:rPr>
          <w:rFonts w:ascii="Arial" w:hAnsi="Arial" w:cs="Arial"/>
          <w:sz w:val="21"/>
          <w:szCs w:val="21"/>
        </w:rPr>
      </w:pPr>
    </w:p>
    <w:p w14:paraId="2592B713" w14:textId="32BA1858" w:rsidR="00556AA8" w:rsidRDefault="00CC6DDD" w:rsidP="00CC6DDD">
      <w:pPr>
        <w:rPr>
          <w:rFonts w:ascii="Arial" w:hAnsi="Arial" w:cs="Arial"/>
          <w:sz w:val="21"/>
          <w:szCs w:val="21"/>
        </w:rPr>
      </w:pPr>
      <w:r w:rsidRPr="00556AA8">
        <w:rPr>
          <w:rFonts w:ascii="Arial" w:hAnsi="Arial" w:cs="Arial"/>
          <w:sz w:val="21"/>
          <w:szCs w:val="21"/>
          <w:u w:val="single"/>
        </w:rPr>
        <w:t>Mandatory Reporters</w:t>
      </w:r>
      <w:r>
        <w:rPr>
          <w:rFonts w:ascii="Arial" w:hAnsi="Arial" w:cs="Arial"/>
          <w:sz w:val="21"/>
          <w:szCs w:val="21"/>
        </w:rPr>
        <w:t xml:space="preserve">: </w:t>
      </w:r>
      <w:r w:rsidR="00556AA8">
        <w:rPr>
          <w:rFonts w:ascii="Arial" w:hAnsi="Arial" w:cs="Arial"/>
          <w:sz w:val="21"/>
          <w:szCs w:val="21"/>
        </w:rPr>
        <w:t xml:space="preserve">All Messenger College employees listed in section </w:t>
      </w:r>
      <w:r w:rsidR="007919A8">
        <w:rPr>
          <w:rFonts w:ascii="Arial" w:hAnsi="Arial" w:cs="Arial"/>
          <w:sz w:val="21"/>
          <w:szCs w:val="21"/>
        </w:rPr>
        <w:t>4.1</w:t>
      </w:r>
      <w:r w:rsidR="00556AA8">
        <w:rPr>
          <w:rFonts w:ascii="Arial" w:hAnsi="Arial" w:cs="Arial"/>
          <w:sz w:val="21"/>
          <w:szCs w:val="21"/>
        </w:rPr>
        <w:t xml:space="preserve"> are mandatory reporters required to immediately report actual or suspected sexual misconduct. Any report of sexual misconduct made to any of the Mandatory</w:t>
      </w:r>
      <w:r w:rsidR="007919A8">
        <w:rPr>
          <w:rFonts w:ascii="Arial" w:hAnsi="Arial" w:cs="Arial"/>
          <w:sz w:val="21"/>
          <w:szCs w:val="21"/>
        </w:rPr>
        <w:t xml:space="preserve"> Reporters listed in section 4.1</w:t>
      </w:r>
      <w:r w:rsidR="00556AA8">
        <w:rPr>
          <w:rFonts w:ascii="Arial" w:hAnsi="Arial" w:cs="Arial"/>
          <w:sz w:val="21"/>
          <w:szCs w:val="21"/>
        </w:rPr>
        <w:t xml:space="preserve"> must then be reported by that Mandatory Reporter under Texas law to one of the officials with authority to institute corrective measures. These “mandatory reporters” include all faculty, adjunct faculty, full-time staff members, non-student worker part-time staff members, and student workers employed by Messenger College, resident assistances, and resident directors. State law requires mandatory reporting and violations could carry a criminal penalty. </w:t>
      </w:r>
    </w:p>
    <w:p w14:paraId="1BA48595" w14:textId="77777777" w:rsidR="00556AA8" w:rsidRDefault="00556AA8" w:rsidP="00CC6DDD">
      <w:pPr>
        <w:rPr>
          <w:rFonts w:ascii="Arial" w:hAnsi="Arial" w:cs="Arial"/>
          <w:sz w:val="21"/>
          <w:szCs w:val="21"/>
        </w:rPr>
      </w:pPr>
    </w:p>
    <w:p w14:paraId="437D694F" w14:textId="0DB9A247" w:rsidR="00CC6DDD" w:rsidRPr="00CC6DDD" w:rsidRDefault="00556AA8" w:rsidP="00CC6DDD">
      <w:pPr>
        <w:rPr>
          <w:rFonts w:ascii="Arial" w:hAnsi="Arial" w:cs="Arial"/>
          <w:sz w:val="21"/>
          <w:szCs w:val="21"/>
        </w:rPr>
      </w:pPr>
      <w:r>
        <w:rPr>
          <w:rFonts w:ascii="Arial" w:hAnsi="Arial" w:cs="Arial"/>
          <w:sz w:val="21"/>
          <w:szCs w:val="21"/>
        </w:rPr>
        <w:t xml:space="preserve">Failure of a non-confidential employee, as described in this section, to report an incident or incidents of sexual misconduct of which they become aware is a violation of Messenger College policy and will be subject to disciplinary action for failure to comply with the colleges polices. </w:t>
      </w:r>
    </w:p>
    <w:p w14:paraId="734743B7" w14:textId="77777777" w:rsidR="00CC6DDD" w:rsidRDefault="00CC6DDD" w:rsidP="004D7271">
      <w:pPr>
        <w:rPr>
          <w:rFonts w:ascii="Arial" w:hAnsi="Arial" w:cs="Arial"/>
          <w:sz w:val="21"/>
          <w:szCs w:val="21"/>
        </w:rPr>
      </w:pPr>
    </w:p>
    <w:p w14:paraId="14EA06AB" w14:textId="77777777" w:rsidR="00CC6DDD" w:rsidRDefault="00CC6DDD" w:rsidP="004D7271">
      <w:pPr>
        <w:rPr>
          <w:rFonts w:ascii="Arial" w:hAnsi="Arial" w:cs="Arial"/>
          <w:sz w:val="21"/>
          <w:szCs w:val="21"/>
        </w:rPr>
      </w:pPr>
    </w:p>
    <w:p w14:paraId="7D56DFB1" w14:textId="77777777" w:rsidR="006A5D78" w:rsidRDefault="006A5D78" w:rsidP="004D7271">
      <w:pPr>
        <w:rPr>
          <w:rFonts w:ascii="Arial" w:hAnsi="Arial" w:cs="Arial"/>
          <w:sz w:val="21"/>
          <w:szCs w:val="21"/>
        </w:rPr>
      </w:pPr>
    </w:p>
    <w:p w14:paraId="08D0907A" w14:textId="77777777" w:rsidR="006A5D78" w:rsidRDefault="006A5D78" w:rsidP="004D7271">
      <w:pPr>
        <w:rPr>
          <w:rFonts w:ascii="Arial" w:hAnsi="Arial" w:cs="Arial"/>
          <w:sz w:val="21"/>
          <w:szCs w:val="21"/>
        </w:rPr>
      </w:pPr>
    </w:p>
    <w:p w14:paraId="31D3686E" w14:textId="77777777" w:rsidR="006A5D78" w:rsidRPr="00B570A0" w:rsidRDefault="006A5D78" w:rsidP="006A5D78">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69504" behindDoc="0" locked="0" layoutInCell="1" allowOverlap="1" wp14:anchorId="46A1B8B9" wp14:editId="453871B7">
                <wp:simplePos x="0" y="0"/>
                <wp:positionH relativeFrom="column">
                  <wp:posOffset>1816100</wp:posOffset>
                </wp:positionH>
                <wp:positionV relativeFrom="paragraph">
                  <wp:posOffset>100330</wp:posOffset>
                </wp:positionV>
                <wp:extent cx="35560" cy="8148955"/>
                <wp:effectExtent l="50800" t="25400" r="66040" b="80645"/>
                <wp:wrapNone/>
                <wp:docPr id="16" name="Straight Connector 16"/>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226C2"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165A0EF8" w14:textId="77777777" w:rsidR="006A5D78" w:rsidRDefault="006A5D78" w:rsidP="006A5D78">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17FCECC1" w14:textId="77777777" w:rsidR="006A5D78" w:rsidRDefault="006A5D78" w:rsidP="006A5D78">
      <w:pPr>
        <w:spacing w:before="22" w:line="337" w:lineRule="auto"/>
        <w:rPr>
          <w:rFonts w:ascii="Arial" w:hAnsi="Arial" w:cs="Arial"/>
          <w:color w:val="1A1A1A"/>
          <w:w w:val="102"/>
          <w:sz w:val="24"/>
          <w:szCs w:val="24"/>
          <w:u w:val="single"/>
        </w:rPr>
      </w:pPr>
    </w:p>
    <w:p w14:paraId="5D13657A" w14:textId="77777777" w:rsidR="006A5D78" w:rsidRPr="00AE0ECD" w:rsidRDefault="006A5D78" w:rsidP="006A5D7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4C28F075" w14:textId="464E42D4" w:rsidR="006A5D78" w:rsidRDefault="006A5D78"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AE398F">
        <w:rPr>
          <w:rFonts w:ascii="Arial" w:hAnsi="Arial" w:cs="Arial"/>
          <w:color w:val="1A1A1A"/>
          <w:w w:val="102"/>
          <w:sz w:val="24"/>
          <w:szCs w:val="24"/>
        </w:rPr>
        <w:t>2</w:t>
      </w:r>
    </w:p>
    <w:p w14:paraId="599D8B00" w14:textId="77777777" w:rsidR="006A5D78" w:rsidRDefault="006A5D78" w:rsidP="006A5D78">
      <w:pPr>
        <w:spacing w:before="22" w:line="337" w:lineRule="auto"/>
        <w:rPr>
          <w:rFonts w:ascii="Arial" w:hAnsi="Arial" w:cs="Arial"/>
          <w:color w:val="1A1A1A"/>
          <w:w w:val="102"/>
          <w:sz w:val="24"/>
          <w:szCs w:val="24"/>
        </w:rPr>
      </w:pPr>
    </w:p>
    <w:p w14:paraId="0BEA5851" w14:textId="77777777" w:rsidR="006A5D78" w:rsidRPr="00AE0ECD" w:rsidRDefault="006A5D78" w:rsidP="006A5D7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384AE2AF" w14:textId="77777777" w:rsidR="006A5D78" w:rsidRDefault="006A5D78"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2BE72373" w14:textId="77777777" w:rsidR="006A5D78" w:rsidRDefault="006A5D78" w:rsidP="006A5D78">
      <w:pPr>
        <w:spacing w:before="22" w:line="337" w:lineRule="auto"/>
        <w:rPr>
          <w:rFonts w:ascii="Arial" w:hAnsi="Arial" w:cs="Arial"/>
          <w:color w:val="1A1A1A"/>
          <w:w w:val="102"/>
          <w:sz w:val="24"/>
          <w:szCs w:val="24"/>
        </w:rPr>
      </w:pPr>
    </w:p>
    <w:p w14:paraId="5D47BE61" w14:textId="77777777" w:rsidR="006A5D78" w:rsidRPr="00AE0ECD" w:rsidRDefault="006A5D78" w:rsidP="006A5D7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245F73A5" w14:textId="57466027" w:rsidR="006A5D78" w:rsidRDefault="009526A7"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Samuel Kinnin</w:t>
      </w:r>
      <w:r w:rsidR="006A5D78">
        <w:rPr>
          <w:rFonts w:ascii="Arial" w:hAnsi="Arial" w:cs="Arial"/>
          <w:color w:val="1A1A1A"/>
          <w:w w:val="102"/>
          <w:sz w:val="24"/>
          <w:szCs w:val="24"/>
        </w:rPr>
        <w:t>,</w:t>
      </w:r>
      <w:r>
        <w:rPr>
          <w:rFonts w:ascii="Arial" w:hAnsi="Arial" w:cs="Arial"/>
          <w:color w:val="1A1A1A"/>
          <w:w w:val="102"/>
          <w:sz w:val="24"/>
          <w:szCs w:val="24"/>
        </w:rPr>
        <w:t xml:space="preserve"> </w:t>
      </w:r>
      <w:r w:rsidR="006A5D78">
        <w:rPr>
          <w:rFonts w:ascii="Arial" w:hAnsi="Arial" w:cs="Arial"/>
          <w:color w:val="1A1A1A"/>
          <w:w w:val="102"/>
          <w:sz w:val="24"/>
          <w:szCs w:val="24"/>
        </w:rPr>
        <w:t>D</w:t>
      </w:r>
      <w:r>
        <w:rPr>
          <w:rFonts w:ascii="Arial" w:hAnsi="Arial" w:cs="Arial"/>
          <w:color w:val="1A1A1A"/>
          <w:w w:val="102"/>
          <w:sz w:val="24"/>
          <w:szCs w:val="24"/>
        </w:rPr>
        <w:t>irector</w:t>
      </w:r>
    </w:p>
    <w:p w14:paraId="7CE443B3" w14:textId="2E480272" w:rsidR="006A5D78" w:rsidRDefault="009526A7"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5C062429" w14:textId="77777777" w:rsidR="006A5D78" w:rsidRPr="00AE0ECD" w:rsidRDefault="006A5D78" w:rsidP="006A5D7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72A615BA" w14:textId="77777777" w:rsidR="006A5D78" w:rsidRDefault="006A5D78"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689C82CB" w14:textId="77777777" w:rsidR="006A5D78" w:rsidRDefault="006A5D78"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57529A42" w14:textId="77777777" w:rsidR="006A5D78" w:rsidRDefault="006A5D78"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16F4C120" w14:textId="77777777" w:rsidR="006A5D78" w:rsidRDefault="006A5D78" w:rsidP="006A5D78">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44433F82" w14:textId="77777777" w:rsidR="006A5D78" w:rsidRDefault="006A5D78" w:rsidP="004D7271">
      <w:pPr>
        <w:rPr>
          <w:rFonts w:ascii="Arial" w:hAnsi="Arial" w:cs="Arial"/>
          <w:sz w:val="21"/>
          <w:szCs w:val="21"/>
        </w:rPr>
      </w:pPr>
    </w:p>
    <w:p w14:paraId="62E837FD" w14:textId="77777777" w:rsidR="006A5D78" w:rsidRDefault="006A5D78" w:rsidP="004D7271">
      <w:pPr>
        <w:rPr>
          <w:rFonts w:ascii="Arial" w:hAnsi="Arial" w:cs="Arial"/>
          <w:sz w:val="21"/>
          <w:szCs w:val="21"/>
        </w:rPr>
      </w:pPr>
    </w:p>
    <w:p w14:paraId="01B8D5FB" w14:textId="77777777" w:rsidR="006A5D78" w:rsidRDefault="006A5D78" w:rsidP="004D7271">
      <w:pPr>
        <w:rPr>
          <w:rFonts w:ascii="Arial" w:hAnsi="Arial" w:cs="Arial"/>
          <w:sz w:val="21"/>
          <w:szCs w:val="21"/>
        </w:rPr>
      </w:pPr>
    </w:p>
    <w:p w14:paraId="2AF5B555" w14:textId="77777777" w:rsidR="006A5D78" w:rsidRDefault="006A5D78" w:rsidP="004D7271">
      <w:pPr>
        <w:rPr>
          <w:rFonts w:ascii="Arial" w:hAnsi="Arial" w:cs="Arial"/>
          <w:sz w:val="21"/>
          <w:szCs w:val="21"/>
        </w:rPr>
      </w:pPr>
    </w:p>
    <w:p w14:paraId="2F3A4BBC" w14:textId="77777777" w:rsidR="006A5D78" w:rsidRDefault="006A5D78" w:rsidP="004D7271">
      <w:pPr>
        <w:rPr>
          <w:rFonts w:ascii="Arial" w:hAnsi="Arial" w:cs="Arial"/>
          <w:sz w:val="21"/>
          <w:szCs w:val="21"/>
        </w:rPr>
      </w:pPr>
    </w:p>
    <w:p w14:paraId="6A782B35" w14:textId="77777777" w:rsidR="006A5D78" w:rsidRDefault="006A5D78" w:rsidP="004D7271">
      <w:pPr>
        <w:rPr>
          <w:rFonts w:ascii="Arial" w:hAnsi="Arial" w:cs="Arial"/>
          <w:sz w:val="21"/>
          <w:szCs w:val="21"/>
        </w:rPr>
      </w:pPr>
    </w:p>
    <w:p w14:paraId="1F1E8E23" w14:textId="77777777" w:rsidR="006A5D78" w:rsidRDefault="006A5D78" w:rsidP="004D7271">
      <w:pPr>
        <w:rPr>
          <w:rFonts w:ascii="Arial" w:hAnsi="Arial" w:cs="Arial"/>
          <w:sz w:val="21"/>
          <w:szCs w:val="21"/>
        </w:rPr>
      </w:pPr>
    </w:p>
    <w:p w14:paraId="723F8E2F" w14:textId="77777777" w:rsidR="006A5D78" w:rsidRDefault="006A5D78" w:rsidP="004D7271">
      <w:pPr>
        <w:rPr>
          <w:rFonts w:ascii="Arial" w:hAnsi="Arial" w:cs="Arial"/>
          <w:sz w:val="21"/>
          <w:szCs w:val="21"/>
        </w:rPr>
      </w:pPr>
    </w:p>
    <w:p w14:paraId="0B3E8721" w14:textId="77777777" w:rsidR="006A5D78" w:rsidRDefault="006A5D78" w:rsidP="004D7271">
      <w:pPr>
        <w:rPr>
          <w:rFonts w:ascii="Arial" w:hAnsi="Arial" w:cs="Arial"/>
          <w:sz w:val="21"/>
          <w:szCs w:val="21"/>
        </w:rPr>
      </w:pPr>
    </w:p>
    <w:p w14:paraId="78D2BFBF" w14:textId="77777777" w:rsidR="006A5D78" w:rsidRDefault="006A5D78" w:rsidP="004D7271">
      <w:pPr>
        <w:rPr>
          <w:rFonts w:ascii="Arial" w:hAnsi="Arial" w:cs="Arial"/>
          <w:sz w:val="21"/>
          <w:szCs w:val="21"/>
        </w:rPr>
      </w:pPr>
    </w:p>
    <w:p w14:paraId="4812FC85" w14:textId="77777777" w:rsidR="006A5D78" w:rsidRDefault="006A5D78" w:rsidP="004D7271">
      <w:pPr>
        <w:rPr>
          <w:rFonts w:ascii="Arial" w:hAnsi="Arial" w:cs="Arial"/>
          <w:sz w:val="21"/>
          <w:szCs w:val="21"/>
        </w:rPr>
      </w:pPr>
    </w:p>
    <w:p w14:paraId="1B6E5728" w14:textId="77777777" w:rsidR="006A5D78" w:rsidRDefault="006A5D78" w:rsidP="004D7271">
      <w:pPr>
        <w:rPr>
          <w:rFonts w:ascii="Arial" w:hAnsi="Arial" w:cs="Arial"/>
          <w:sz w:val="21"/>
          <w:szCs w:val="21"/>
        </w:rPr>
      </w:pPr>
    </w:p>
    <w:p w14:paraId="73124F07" w14:textId="77777777" w:rsidR="006A5D78" w:rsidRDefault="006A5D78" w:rsidP="004D7271">
      <w:pPr>
        <w:rPr>
          <w:rFonts w:ascii="Arial" w:hAnsi="Arial" w:cs="Arial"/>
          <w:sz w:val="21"/>
          <w:szCs w:val="21"/>
        </w:rPr>
      </w:pPr>
    </w:p>
    <w:p w14:paraId="206EB3E9" w14:textId="77777777" w:rsidR="006A5D78" w:rsidRDefault="006A5D78" w:rsidP="004D7271">
      <w:pPr>
        <w:rPr>
          <w:rFonts w:ascii="Arial" w:hAnsi="Arial" w:cs="Arial"/>
          <w:sz w:val="21"/>
          <w:szCs w:val="21"/>
        </w:rPr>
      </w:pPr>
    </w:p>
    <w:p w14:paraId="51F8A891" w14:textId="77777777" w:rsidR="006A5D78" w:rsidRDefault="006A5D78" w:rsidP="004D7271">
      <w:pPr>
        <w:rPr>
          <w:rFonts w:ascii="Arial" w:hAnsi="Arial" w:cs="Arial"/>
          <w:sz w:val="21"/>
          <w:szCs w:val="21"/>
        </w:rPr>
      </w:pPr>
    </w:p>
    <w:p w14:paraId="4B67A1FC" w14:textId="77777777" w:rsidR="006A5D78" w:rsidRDefault="006A5D78" w:rsidP="004D7271">
      <w:pPr>
        <w:rPr>
          <w:rFonts w:ascii="Arial" w:hAnsi="Arial" w:cs="Arial"/>
          <w:sz w:val="21"/>
          <w:szCs w:val="21"/>
        </w:rPr>
      </w:pPr>
    </w:p>
    <w:p w14:paraId="61BE1C2F" w14:textId="77777777" w:rsidR="006A5D78" w:rsidRDefault="006A5D78" w:rsidP="004D7271">
      <w:pPr>
        <w:rPr>
          <w:rFonts w:ascii="Arial" w:hAnsi="Arial" w:cs="Arial"/>
          <w:sz w:val="21"/>
          <w:szCs w:val="21"/>
        </w:rPr>
      </w:pPr>
    </w:p>
    <w:p w14:paraId="554C1688" w14:textId="77777777" w:rsidR="006A5D78" w:rsidRDefault="006A5D78" w:rsidP="004D7271">
      <w:pPr>
        <w:rPr>
          <w:rFonts w:ascii="Arial" w:hAnsi="Arial" w:cs="Arial"/>
          <w:sz w:val="21"/>
          <w:szCs w:val="21"/>
        </w:rPr>
      </w:pPr>
    </w:p>
    <w:p w14:paraId="630948FA" w14:textId="77777777" w:rsidR="006A5D78" w:rsidRDefault="006A5D78" w:rsidP="004D7271">
      <w:pPr>
        <w:rPr>
          <w:rFonts w:ascii="Arial" w:hAnsi="Arial" w:cs="Arial"/>
          <w:sz w:val="21"/>
          <w:szCs w:val="21"/>
        </w:rPr>
      </w:pPr>
    </w:p>
    <w:p w14:paraId="76419C66" w14:textId="77777777" w:rsidR="006A5D78" w:rsidRDefault="006A5D78" w:rsidP="004D7271">
      <w:pPr>
        <w:rPr>
          <w:rFonts w:ascii="Arial" w:hAnsi="Arial" w:cs="Arial"/>
          <w:sz w:val="21"/>
          <w:szCs w:val="21"/>
        </w:rPr>
      </w:pPr>
    </w:p>
    <w:p w14:paraId="4E19DF61" w14:textId="77777777" w:rsidR="006A5D78" w:rsidRDefault="006A5D78" w:rsidP="004D7271">
      <w:pPr>
        <w:rPr>
          <w:rFonts w:ascii="Arial" w:hAnsi="Arial" w:cs="Arial"/>
          <w:sz w:val="21"/>
          <w:szCs w:val="21"/>
        </w:rPr>
      </w:pPr>
    </w:p>
    <w:p w14:paraId="519B5C7C" w14:textId="77777777" w:rsidR="006A5D78" w:rsidRDefault="006A5D78" w:rsidP="004D7271">
      <w:pPr>
        <w:rPr>
          <w:rFonts w:ascii="Arial" w:hAnsi="Arial" w:cs="Arial"/>
          <w:sz w:val="21"/>
          <w:szCs w:val="21"/>
        </w:rPr>
      </w:pPr>
    </w:p>
    <w:p w14:paraId="5037EF7E" w14:textId="77777777" w:rsidR="006A5D78" w:rsidRDefault="006A5D78" w:rsidP="004D7271">
      <w:pPr>
        <w:rPr>
          <w:rFonts w:ascii="Arial" w:hAnsi="Arial" w:cs="Arial"/>
          <w:sz w:val="21"/>
          <w:szCs w:val="21"/>
        </w:rPr>
      </w:pPr>
    </w:p>
    <w:p w14:paraId="0CEB8493" w14:textId="77777777" w:rsidR="006A5D78" w:rsidRDefault="006A5D78" w:rsidP="004D7271">
      <w:pPr>
        <w:rPr>
          <w:rFonts w:ascii="Arial" w:hAnsi="Arial" w:cs="Arial"/>
          <w:sz w:val="21"/>
          <w:szCs w:val="21"/>
        </w:rPr>
      </w:pPr>
    </w:p>
    <w:p w14:paraId="4249C009" w14:textId="77777777" w:rsidR="006A5D78" w:rsidRDefault="006A5D78" w:rsidP="004D7271">
      <w:pPr>
        <w:rPr>
          <w:rFonts w:ascii="Arial" w:hAnsi="Arial" w:cs="Arial"/>
          <w:sz w:val="21"/>
          <w:szCs w:val="21"/>
        </w:rPr>
      </w:pPr>
    </w:p>
    <w:p w14:paraId="07C0BA45" w14:textId="77777777" w:rsidR="006A5D78" w:rsidRDefault="006A5D78" w:rsidP="004D7271">
      <w:pPr>
        <w:rPr>
          <w:rFonts w:ascii="Arial" w:hAnsi="Arial" w:cs="Arial"/>
          <w:sz w:val="21"/>
          <w:szCs w:val="21"/>
        </w:rPr>
      </w:pPr>
    </w:p>
    <w:p w14:paraId="791486A4" w14:textId="77777777" w:rsidR="0038241C" w:rsidRPr="006A5D78" w:rsidRDefault="0038241C" w:rsidP="0038241C">
      <w:pPr>
        <w:rPr>
          <w:rFonts w:ascii="Arial" w:hAnsi="Arial" w:cs="Arial"/>
          <w:sz w:val="21"/>
          <w:szCs w:val="21"/>
        </w:rPr>
      </w:pPr>
      <w:r w:rsidRPr="006A5D78">
        <w:rPr>
          <w:rFonts w:ascii="Arial" w:hAnsi="Arial" w:cs="Arial"/>
          <w:sz w:val="21"/>
          <w:szCs w:val="21"/>
          <w:u w:val="single"/>
        </w:rPr>
        <w:t>Emergency Reporting:</w:t>
      </w:r>
      <w:r w:rsidRPr="006A5D78">
        <w:rPr>
          <w:rFonts w:ascii="Arial" w:hAnsi="Arial" w:cs="Arial"/>
          <w:sz w:val="21"/>
          <w:szCs w:val="21"/>
        </w:rPr>
        <w:t xml:space="preserve"> In emergency situations, if there is a suspected crime in progress or imminent or serious threats to the safety of anyone, employees must immediately contact the police department by dialing 911.</w:t>
      </w:r>
    </w:p>
    <w:p w14:paraId="237E3A11" w14:textId="77777777" w:rsidR="0038241C" w:rsidRDefault="0038241C" w:rsidP="006A5D78">
      <w:pPr>
        <w:rPr>
          <w:rFonts w:ascii="Arial" w:hAnsi="Arial" w:cs="Arial"/>
          <w:sz w:val="21"/>
          <w:szCs w:val="21"/>
          <w:u w:val="single"/>
        </w:rPr>
      </w:pPr>
    </w:p>
    <w:p w14:paraId="71172EB6" w14:textId="31081B35" w:rsidR="00573B96" w:rsidRDefault="00573B96" w:rsidP="006A5D78">
      <w:pPr>
        <w:rPr>
          <w:rFonts w:ascii="Arial" w:hAnsi="Arial" w:cs="Arial"/>
          <w:sz w:val="21"/>
          <w:szCs w:val="21"/>
        </w:rPr>
      </w:pPr>
      <w:r>
        <w:rPr>
          <w:rFonts w:ascii="Arial" w:hAnsi="Arial" w:cs="Arial"/>
          <w:sz w:val="21"/>
          <w:szCs w:val="21"/>
          <w:u w:val="single"/>
        </w:rPr>
        <w:t xml:space="preserve">Supportive </w:t>
      </w:r>
      <w:r w:rsidR="00895CE1">
        <w:rPr>
          <w:rFonts w:ascii="Arial" w:hAnsi="Arial" w:cs="Arial"/>
          <w:sz w:val="21"/>
          <w:szCs w:val="21"/>
          <w:u w:val="single"/>
        </w:rPr>
        <w:t xml:space="preserve">Measures: </w:t>
      </w:r>
      <w:r w:rsidR="00895CE1">
        <w:rPr>
          <w:rFonts w:ascii="Arial" w:hAnsi="Arial" w:cs="Arial"/>
          <w:sz w:val="21"/>
          <w:szCs w:val="21"/>
        </w:rPr>
        <w:t>The Title IX Coordinator will offer and implement reasonable supportive measures to the parties upon notice of alleged sexual harassment and/or retaliation. Supportive measures are non-disciplinary, non-punitive services offered as appropriate, reasonably available to the parties to response or preserve access to Messenger College’s education program or activity and/or deter sexual harassment. These measures, may include, but not limited to:</w:t>
      </w:r>
    </w:p>
    <w:p w14:paraId="04905B38" w14:textId="5BE93305" w:rsidR="00895CE1" w:rsidRDefault="00895CE1" w:rsidP="00895CE1">
      <w:pPr>
        <w:pStyle w:val="ListParagraph"/>
        <w:numPr>
          <w:ilvl w:val="0"/>
          <w:numId w:val="15"/>
        </w:numPr>
        <w:rPr>
          <w:rFonts w:ascii="Arial" w:hAnsi="Arial" w:cs="Arial"/>
          <w:sz w:val="21"/>
          <w:szCs w:val="21"/>
        </w:rPr>
      </w:pPr>
      <w:r>
        <w:rPr>
          <w:rFonts w:ascii="Arial" w:hAnsi="Arial" w:cs="Arial"/>
          <w:sz w:val="21"/>
          <w:szCs w:val="21"/>
        </w:rPr>
        <w:t>Addition education for the campus community.</w:t>
      </w:r>
    </w:p>
    <w:p w14:paraId="795F666C" w14:textId="729B629A" w:rsidR="00895CE1" w:rsidRDefault="00895CE1" w:rsidP="00895CE1">
      <w:pPr>
        <w:pStyle w:val="ListParagraph"/>
        <w:numPr>
          <w:ilvl w:val="0"/>
          <w:numId w:val="15"/>
        </w:numPr>
        <w:rPr>
          <w:rFonts w:ascii="Arial" w:hAnsi="Arial" w:cs="Arial"/>
          <w:sz w:val="21"/>
          <w:szCs w:val="21"/>
        </w:rPr>
      </w:pPr>
      <w:r>
        <w:rPr>
          <w:rFonts w:ascii="Arial" w:hAnsi="Arial" w:cs="Arial"/>
          <w:sz w:val="21"/>
          <w:szCs w:val="21"/>
        </w:rPr>
        <w:t xml:space="preserve">Referral to counseling </w:t>
      </w:r>
    </w:p>
    <w:p w14:paraId="4E2296D8" w14:textId="7E70B2B6" w:rsidR="00895CE1" w:rsidRDefault="00895CE1" w:rsidP="00895CE1">
      <w:pPr>
        <w:pStyle w:val="ListParagraph"/>
        <w:numPr>
          <w:ilvl w:val="0"/>
          <w:numId w:val="15"/>
        </w:numPr>
        <w:rPr>
          <w:rFonts w:ascii="Arial" w:hAnsi="Arial" w:cs="Arial"/>
          <w:sz w:val="21"/>
          <w:szCs w:val="21"/>
        </w:rPr>
      </w:pPr>
      <w:r>
        <w:rPr>
          <w:rFonts w:ascii="Arial" w:hAnsi="Arial" w:cs="Arial"/>
          <w:sz w:val="21"/>
          <w:szCs w:val="21"/>
        </w:rPr>
        <w:t>Altering work arrangements for students or employees (on campus)</w:t>
      </w:r>
    </w:p>
    <w:p w14:paraId="2001C1B3" w14:textId="3910220A" w:rsidR="00895CE1" w:rsidRDefault="00895CE1" w:rsidP="00895CE1">
      <w:pPr>
        <w:pStyle w:val="ListParagraph"/>
        <w:numPr>
          <w:ilvl w:val="0"/>
          <w:numId w:val="15"/>
        </w:numPr>
        <w:rPr>
          <w:rFonts w:ascii="Arial" w:hAnsi="Arial" w:cs="Arial"/>
          <w:sz w:val="21"/>
          <w:szCs w:val="21"/>
        </w:rPr>
      </w:pPr>
      <w:r>
        <w:rPr>
          <w:rFonts w:ascii="Arial" w:hAnsi="Arial" w:cs="Arial"/>
          <w:sz w:val="21"/>
          <w:szCs w:val="21"/>
        </w:rPr>
        <w:t>Increase security measures</w:t>
      </w:r>
    </w:p>
    <w:p w14:paraId="4484E348" w14:textId="3AF6AE27" w:rsidR="00895CE1" w:rsidRDefault="00895CE1" w:rsidP="00895CE1">
      <w:pPr>
        <w:pStyle w:val="ListParagraph"/>
        <w:numPr>
          <w:ilvl w:val="0"/>
          <w:numId w:val="15"/>
        </w:numPr>
        <w:rPr>
          <w:rFonts w:ascii="Arial" w:hAnsi="Arial" w:cs="Arial"/>
          <w:sz w:val="21"/>
          <w:szCs w:val="21"/>
        </w:rPr>
      </w:pPr>
      <w:r>
        <w:rPr>
          <w:rFonts w:ascii="Arial" w:hAnsi="Arial" w:cs="Arial"/>
          <w:sz w:val="21"/>
          <w:szCs w:val="21"/>
        </w:rPr>
        <w:t>Providing campus escorts</w:t>
      </w:r>
    </w:p>
    <w:p w14:paraId="2483E3D0" w14:textId="67C60691" w:rsidR="00895CE1" w:rsidRDefault="00895CE1" w:rsidP="00895CE1">
      <w:pPr>
        <w:pStyle w:val="ListParagraph"/>
        <w:numPr>
          <w:ilvl w:val="0"/>
          <w:numId w:val="15"/>
        </w:numPr>
        <w:rPr>
          <w:rFonts w:ascii="Arial" w:hAnsi="Arial" w:cs="Arial"/>
          <w:sz w:val="21"/>
          <w:szCs w:val="21"/>
        </w:rPr>
      </w:pPr>
      <w:r>
        <w:rPr>
          <w:rFonts w:ascii="Arial" w:hAnsi="Arial" w:cs="Arial"/>
          <w:sz w:val="21"/>
          <w:szCs w:val="21"/>
        </w:rPr>
        <w:t>Implementing contact limitations between the parties.</w:t>
      </w:r>
    </w:p>
    <w:p w14:paraId="72C76DA3" w14:textId="4071498A" w:rsidR="00895CE1" w:rsidRDefault="00895CE1" w:rsidP="00895CE1">
      <w:pPr>
        <w:pStyle w:val="ListParagraph"/>
        <w:numPr>
          <w:ilvl w:val="0"/>
          <w:numId w:val="15"/>
        </w:numPr>
        <w:rPr>
          <w:rFonts w:ascii="Arial" w:hAnsi="Arial" w:cs="Arial"/>
          <w:sz w:val="21"/>
          <w:szCs w:val="21"/>
        </w:rPr>
      </w:pPr>
      <w:r>
        <w:rPr>
          <w:rFonts w:ascii="Arial" w:hAnsi="Arial" w:cs="Arial"/>
          <w:sz w:val="21"/>
          <w:szCs w:val="21"/>
        </w:rPr>
        <w:t xml:space="preserve">Offering adjustments to academic deadlines and schedules, chapel attendances, etc. </w:t>
      </w:r>
    </w:p>
    <w:p w14:paraId="32F6C85C" w14:textId="551EFDFC" w:rsidR="00895CE1" w:rsidRPr="00895CE1" w:rsidRDefault="00895CE1" w:rsidP="00895CE1">
      <w:pPr>
        <w:pStyle w:val="ListParagraph"/>
        <w:numPr>
          <w:ilvl w:val="0"/>
          <w:numId w:val="15"/>
        </w:numPr>
        <w:rPr>
          <w:rFonts w:ascii="Arial" w:hAnsi="Arial" w:cs="Arial"/>
          <w:sz w:val="21"/>
          <w:szCs w:val="21"/>
        </w:rPr>
      </w:pPr>
      <w:r>
        <w:rPr>
          <w:rFonts w:ascii="Arial" w:hAnsi="Arial" w:cs="Arial"/>
          <w:sz w:val="21"/>
          <w:szCs w:val="21"/>
        </w:rPr>
        <w:t>Timely Warnings, if required.</w:t>
      </w:r>
    </w:p>
    <w:p w14:paraId="40A6A811" w14:textId="77777777" w:rsidR="00573B96" w:rsidRDefault="00573B96" w:rsidP="006A5D78">
      <w:pPr>
        <w:rPr>
          <w:rFonts w:ascii="Arial" w:hAnsi="Arial" w:cs="Arial"/>
          <w:sz w:val="21"/>
          <w:szCs w:val="21"/>
          <w:u w:val="single"/>
        </w:rPr>
      </w:pPr>
    </w:p>
    <w:p w14:paraId="6B92A6F4" w14:textId="2DAEFED6" w:rsidR="00CC6DDD" w:rsidRDefault="006A5D78" w:rsidP="006A5D78">
      <w:pPr>
        <w:rPr>
          <w:rFonts w:ascii="Arial" w:hAnsi="Arial" w:cs="Arial"/>
          <w:sz w:val="21"/>
          <w:szCs w:val="21"/>
        </w:rPr>
      </w:pPr>
      <w:r w:rsidRPr="006A5D78">
        <w:rPr>
          <w:rFonts w:ascii="Arial" w:hAnsi="Arial" w:cs="Arial"/>
          <w:sz w:val="21"/>
          <w:szCs w:val="21"/>
          <w:u w:val="single"/>
        </w:rPr>
        <w:t>When a Complainant Does not Wish to Proceed:</w:t>
      </w:r>
      <w:r w:rsidRPr="006A5D78">
        <w:rPr>
          <w:rFonts w:ascii="Arial" w:hAnsi="Arial" w:cs="Arial"/>
          <w:sz w:val="21"/>
          <w:szCs w:val="21"/>
        </w:rPr>
        <w:t xml:space="preserve"> If a Comp</w:t>
      </w:r>
      <w:r>
        <w:rPr>
          <w:rFonts w:ascii="Arial" w:hAnsi="Arial" w:cs="Arial"/>
          <w:sz w:val="21"/>
          <w:szCs w:val="21"/>
        </w:rPr>
        <w:t xml:space="preserve">lainant does not wish for their </w:t>
      </w:r>
      <w:r w:rsidRPr="006A5D78">
        <w:rPr>
          <w:rFonts w:ascii="Arial" w:hAnsi="Arial" w:cs="Arial"/>
          <w:sz w:val="21"/>
          <w:szCs w:val="21"/>
        </w:rPr>
        <w:t>name to be shared, an investigation to take place, or want a formal complaint to be pursued,</w:t>
      </w:r>
      <w:r>
        <w:rPr>
          <w:rFonts w:ascii="Arial" w:hAnsi="Arial" w:cs="Arial"/>
          <w:sz w:val="21"/>
          <w:szCs w:val="21"/>
        </w:rPr>
        <w:t xml:space="preserve"> </w:t>
      </w:r>
      <w:r w:rsidRPr="006A5D78">
        <w:rPr>
          <w:rFonts w:ascii="Arial" w:hAnsi="Arial" w:cs="Arial"/>
          <w:sz w:val="21"/>
          <w:szCs w:val="21"/>
        </w:rPr>
        <w:t>they may make such a request to the Title IX Coordinator. The coordinator will evaluate the</w:t>
      </w:r>
      <w:r>
        <w:rPr>
          <w:rFonts w:ascii="Arial" w:hAnsi="Arial" w:cs="Arial"/>
          <w:sz w:val="21"/>
          <w:szCs w:val="21"/>
        </w:rPr>
        <w:t xml:space="preserve"> </w:t>
      </w:r>
      <w:r w:rsidRPr="006A5D78">
        <w:rPr>
          <w:rFonts w:ascii="Arial" w:hAnsi="Arial" w:cs="Arial"/>
          <w:sz w:val="21"/>
          <w:szCs w:val="21"/>
        </w:rPr>
        <w:t xml:space="preserve">request </w:t>
      </w:r>
      <w:proofErr w:type="gramStart"/>
      <w:r w:rsidRPr="006A5D78">
        <w:rPr>
          <w:rFonts w:ascii="Arial" w:hAnsi="Arial" w:cs="Arial"/>
          <w:sz w:val="21"/>
          <w:szCs w:val="21"/>
        </w:rPr>
        <w:t>in light of</w:t>
      </w:r>
      <w:proofErr w:type="gramEnd"/>
      <w:r w:rsidRPr="006A5D78">
        <w:rPr>
          <w:rFonts w:ascii="Arial" w:hAnsi="Arial" w:cs="Arial"/>
          <w:sz w:val="21"/>
          <w:szCs w:val="21"/>
        </w:rPr>
        <w:t xml:space="preserve"> the duty to ensure the safety of the campus and to comply with state or</w:t>
      </w:r>
      <w:r>
        <w:rPr>
          <w:rFonts w:ascii="Arial" w:hAnsi="Arial" w:cs="Arial"/>
          <w:sz w:val="21"/>
          <w:szCs w:val="21"/>
        </w:rPr>
        <w:t xml:space="preserve"> </w:t>
      </w:r>
      <w:r w:rsidRPr="006A5D78">
        <w:rPr>
          <w:rFonts w:ascii="Arial" w:hAnsi="Arial" w:cs="Arial"/>
          <w:sz w:val="21"/>
          <w:szCs w:val="21"/>
        </w:rPr>
        <w:t xml:space="preserve">federal law. The Title IX Coordinator has ultimate discretion over whether the </w:t>
      </w:r>
      <w:r w:rsidR="00027CBE">
        <w:rPr>
          <w:rFonts w:ascii="Arial" w:hAnsi="Arial" w:cs="Arial"/>
          <w:sz w:val="21"/>
          <w:szCs w:val="21"/>
        </w:rPr>
        <w:t>college</w:t>
      </w:r>
      <w:r>
        <w:rPr>
          <w:rFonts w:ascii="Arial" w:hAnsi="Arial" w:cs="Arial"/>
          <w:sz w:val="21"/>
          <w:szCs w:val="21"/>
        </w:rPr>
        <w:t xml:space="preserve"> </w:t>
      </w:r>
      <w:r w:rsidRPr="006A5D78">
        <w:rPr>
          <w:rFonts w:ascii="Arial" w:hAnsi="Arial" w:cs="Arial"/>
          <w:sz w:val="21"/>
          <w:szCs w:val="21"/>
        </w:rPr>
        <w:t>proceeds when the Complainant does not wish to do so, and the Title IX Coordinator may</w:t>
      </w:r>
      <w:r>
        <w:rPr>
          <w:rFonts w:ascii="Arial" w:hAnsi="Arial" w:cs="Arial"/>
          <w:sz w:val="21"/>
          <w:szCs w:val="21"/>
        </w:rPr>
        <w:t xml:space="preserve"> </w:t>
      </w:r>
      <w:r w:rsidRPr="006A5D78">
        <w:rPr>
          <w:rFonts w:ascii="Arial" w:hAnsi="Arial" w:cs="Arial"/>
          <w:sz w:val="21"/>
          <w:szCs w:val="21"/>
        </w:rPr>
        <w:t>sign a formal complaint to initiate a grievance process upon completion of a violence risk</w:t>
      </w:r>
      <w:r>
        <w:rPr>
          <w:rFonts w:ascii="Arial" w:hAnsi="Arial" w:cs="Arial"/>
          <w:sz w:val="21"/>
          <w:szCs w:val="21"/>
        </w:rPr>
        <w:t xml:space="preserve"> </w:t>
      </w:r>
      <w:r w:rsidRPr="006A5D78">
        <w:rPr>
          <w:rFonts w:ascii="Arial" w:hAnsi="Arial" w:cs="Arial"/>
          <w:sz w:val="21"/>
          <w:szCs w:val="21"/>
        </w:rPr>
        <w:t>assessment.</w:t>
      </w:r>
    </w:p>
    <w:p w14:paraId="1658BEAC" w14:textId="77777777" w:rsidR="004D7271" w:rsidRPr="00864D45" w:rsidRDefault="004D7271" w:rsidP="005E785E">
      <w:pPr>
        <w:rPr>
          <w:rFonts w:ascii="Arial" w:hAnsi="Arial" w:cs="Arial"/>
          <w:b/>
          <w:sz w:val="21"/>
          <w:szCs w:val="21"/>
        </w:rPr>
      </w:pPr>
    </w:p>
    <w:p w14:paraId="18A76F4E" w14:textId="58482047" w:rsidR="00864D45" w:rsidRPr="00864D45" w:rsidRDefault="00864D45" w:rsidP="00864D45">
      <w:pPr>
        <w:rPr>
          <w:rFonts w:ascii="Arial" w:hAnsi="Arial" w:cs="Arial"/>
          <w:sz w:val="21"/>
          <w:szCs w:val="21"/>
        </w:rPr>
      </w:pPr>
      <w:r w:rsidRPr="00864D45">
        <w:rPr>
          <w:rFonts w:ascii="Arial" w:hAnsi="Arial" w:cs="Arial"/>
          <w:sz w:val="21"/>
          <w:szCs w:val="21"/>
          <w:u w:val="single"/>
        </w:rPr>
        <w:t xml:space="preserve">Supplemental/Alternative Avenues for Complaints </w:t>
      </w:r>
      <w:r w:rsidRPr="00864D45">
        <w:rPr>
          <w:rFonts w:ascii="Arial" w:hAnsi="Arial" w:cs="Arial"/>
          <w:sz w:val="21"/>
          <w:szCs w:val="21"/>
        </w:rPr>
        <w:t xml:space="preserve">In addition to, or in lieu of, the </w:t>
      </w:r>
      <w:r>
        <w:rPr>
          <w:rFonts w:ascii="Arial" w:hAnsi="Arial" w:cs="Arial"/>
          <w:sz w:val="21"/>
          <w:szCs w:val="21"/>
        </w:rPr>
        <w:t>Messenger College procedures</w:t>
      </w:r>
      <w:r w:rsidRPr="00864D45">
        <w:rPr>
          <w:rFonts w:ascii="Arial" w:hAnsi="Arial" w:cs="Arial"/>
          <w:sz w:val="21"/>
          <w:szCs w:val="21"/>
        </w:rPr>
        <w:t>, individuals may pursue remedies, as appropriate, through the Office for Civil Rights of the U.S. Department of Education. We encourage victims of sexual violence, including rape, sexual assault, sexual battery, stalking, and dating and domestic violence, to exercise their right to file a complaint with the</w:t>
      </w:r>
      <w:r>
        <w:rPr>
          <w:rFonts w:ascii="Arial" w:hAnsi="Arial" w:cs="Arial"/>
          <w:sz w:val="21"/>
          <w:szCs w:val="21"/>
        </w:rPr>
        <w:t xml:space="preserve"> Title IX Coordinator office if the crime occurs on Messenger College property, </w:t>
      </w:r>
      <w:r w:rsidRPr="00864D45">
        <w:rPr>
          <w:rFonts w:ascii="Arial" w:hAnsi="Arial" w:cs="Arial"/>
          <w:sz w:val="21"/>
          <w:szCs w:val="21"/>
        </w:rPr>
        <w:t xml:space="preserve">regardless of the status of the complainant. For crimes occurring away from </w:t>
      </w:r>
      <w:r>
        <w:rPr>
          <w:rFonts w:ascii="Arial" w:hAnsi="Arial" w:cs="Arial"/>
          <w:sz w:val="21"/>
          <w:szCs w:val="21"/>
        </w:rPr>
        <w:t>Messenger College’s</w:t>
      </w:r>
      <w:r w:rsidRPr="00864D45">
        <w:rPr>
          <w:rFonts w:ascii="Arial" w:hAnsi="Arial" w:cs="Arial"/>
          <w:sz w:val="21"/>
          <w:szCs w:val="21"/>
        </w:rPr>
        <w:t xml:space="preserve"> property, victims may contact the local law enforcement in the appropriate jurisdiction.</w:t>
      </w:r>
      <w:r w:rsidR="0090478A">
        <w:rPr>
          <w:rFonts w:ascii="Arial" w:hAnsi="Arial" w:cs="Arial"/>
          <w:sz w:val="21"/>
          <w:szCs w:val="21"/>
        </w:rPr>
        <w:t xml:space="preserve"> </w:t>
      </w:r>
    </w:p>
    <w:p w14:paraId="317B9439" w14:textId="77777777" w:rsidR="00864D45" w:rsidRDefault="00864D45" w:rsidP="005E785E">
      <w:pPr>
        <w:rPr>
          <w:rFonts w:ascii="Arial" w:hAnsi="Arial" w:cs="Arial"/>
          <w:b/>
          <w:sz w:val="28"/>
          <w:szCs w:val="28"/>
        </w:rPr>
      </w:pPr>
    </w:p>
    <w:p w14:paraId="6B15FD9E" w14:textId="26F5B756" w:rsidR="005E785E" w:rsidRPr="005E785E" w:rsidRDefault="006A5D78" w:rsidP="005E785E">
      <w:pPr>
        <w:rPr>
          <w:rFonts w:ascii="Times" w:hAnsi="Times"/>
          <w:b/>
          <w:sz w:val="28"/>
          <w:szCs w:val="28"/>
        </w:rPr>
      </w:pPr>
      <w:r>
        <w:rPr>
          <w:rFonts w:ascii="Arial" w:hAnsi="Arial" w:cs="Arial"/>
          <w:b/>
          <w:sz w:val="28"/>
          <w:szCs w:val="28"/>
        </w:rPr>
        <w:t>4.1</w:t>
      </w:r>
      <w:r w:rsidR="005E785E">
        <w:rPr>
          <w:rFonts w:ascii="Arial" w:hAnsi="Arial" w:cs="Arial"/>
          <w:b/>
          <w:sz w:val="28"/>
          <w:szCs w:val="28"/>
        </w:rPr>
        <w:t xml:space="preserve"> </w:t>
      </w:r>
      <w:r w:rsidR="005E785E" w:rsidRPr="005E785E">
        <w:rPr>
          <w:rFonts w:ascii="Arial" w:hAnsi="Arial" w:cs="Arial"/>
          <w:b/>
          <w:sz w:val="28"/>
          <w:szCs w:val="28"/>
        </w:rPr>
        <w:t>Responsible Employee Reporting</w:t>
      </w:r>
      <w:r w:rsidR="005E785E" w:rsidRPr="005E785E">
        <w:rPr>
          <w:rFonts w:ascii="Times" w:hAnsi="Times"/>
          <w:b/>
          <w:sz w:val="28"/>
          <w:szCs w:val="28"/>
        </w:rPr>
        <w:t xml:space="preserve"> </w:t>
      </w:r>
    </w:p>
    <w:p w14:paraId="5BEAEB72" w14:textId="77777777" w:rsidR="005E785E" w:rsidRDefault="005E785E" w:rsidP="005E785E">
      <w:pPr>
        <w:rPr>
          <w:rFonts w:ascii="Arial" w:hAnsi="Arial" w:cs="Arial"/>
          <w:sz w:val="21"/>
          <w:szCs w:val="21"/>
        </w:rPr>
      </w:pPr>
    </w:p>
    <w:p w14:paraId="7811BBA9" w14:textId="31037C2B" w:rsidR="004D7271" w:rsidRDefault="005E785E" w:rsidP="005E785E">
      <w:pPr>
        <w:rPr>
          <w:rFonts w:ascii="Arial" w:hAnsi="Arial" w:cs="Arial"/>
          <w:sz w:val="21"/>
          <w:szCs w:val="21"/>
        </w:rPr>
      </w:pPr>
      <w:r w:rsidRPr="005E785E">
        <w:rPr>
          <w:rFonts w:ascii="Arial" w:hAnsi="Arial" w:cs="Arial"/>
          <w:sz w:val="21"/>
          <w:szCs w:val="21"/>
        </w:rPr>
        <w:t xml:space="preserve">Responsible employees include all </w:t>
      </w:r>
      <w:r>
        <w:rPr>
          <w:rFonts w:ascii="Arial" w:hAnsi="Arial" w:cs="Arial"/>
          <w:sz w:val="21"/>
          <w:szCs w:val="21"/>
        </w:rPr>
        <w:t xml:space="preserve">Messenger College </w:t>
      </w:r>
      <w:r w:rsidRPr="005E785E">
        <w:rPr>
          <w:rFonts w:ascii="Arial" w:hAnsi="Arial" w:cs="Arial"/>
          <w:sz w:val="21"/>
          <w:szCs w:val="21"/>
        </w:rPr>
        <w:t xml:space="preserve">officials who have authority to institute corrective measures in response to a report of Title IX </w:t>
      </w:r>
    </w:p>
    <w:p w14:paraId="3C8654A6" w14:textId="77777777" w:rsidR="0038241C" w:rsidRDefault="0038241C" w:rsidP="005E785E">
      <w:pPr>
        <w:rPr>
          <w:rFonts w:ascii="Arial" w:hAnsi="Arial" w:cs="Arial"/>
          <w:sz w:val="21"/>
          <w:szCs w:val="21"/>
        </w:rPr>
      </w:pPr>
    </w:p>
    <w:p w14:paraId="1928D3FA" w14:textId="77777777" w:rsidR="0038241C" w:rsidRDefault="0038241C" w:rsidP="005E785E">
      <w:pPr>
        <w:rPr>
          <w:rFonts w:ascii="Arial" w:hAnsi="Arial" w:cs="Arial"/>
          <w:sz w:val="21"/>
          <w:szCs w:val="21"/>
        </w:rPr>
      </w:pPr>
    </w:p>
    <w:p w14:paraId="418599E6" w14:textId="77777777" w:rsidR="004E02FE" w:rsidRDefault="004E02FE" w:rsidP="005E785E">
      <w:pPr>
        <w:rPr>
          <w:rFonts w:ascii="Arial" w:hAnsi="Arial" w:cs="Arial"/>
          <w:sz w:val="21"/>
          <w:szCs w:val="21"/>
        </w:rPr>
      </w:pPr>
    </w:p>
    <w:p w14:paraId="7AC6698D" w14:textId="77777777" w:rsidR="004E02FE" w:rsidRDefault="004E02FE" w:rsidP="005E785E">
      <w:pPr>
        <w:rPr>
          <w:rFonts w:ascii="Arial" w:hAnsi="Arial" w:cs="Arial"/>
          <w:sz w:val="21"/>
          <w:szCs w:val="21"/>
        </w:rPr>
      </w:pPr>
    </w:p>
    <w:p w14:paraId="4FF700BA" w14:textId="77777777" w:rsidR="00BF7DDF" w:rsidRPr="00B570A0" w:rsidRDefault="00BF7DDF" w:rsidP="00BF7DDF">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71552" behindDoc="0" locked="0" layoutInCell="1" allowOverlap="1" wp14:anchorId="1DDAD45E" wp14:editId="6F11D5A4">
                <wp:simplePos x="0" y="0"/>
                <wp:positionH relativeFrom="column">
                  <wp:posOffset>1816100</wp:posOffset>
                </wp:positionH>
                <wp:positionV relativeFrom="paragraph">
                  <wp:posOffset>100330</wp:posOffset>
                </wp:positionV>
                <wp:extent cx="35560" cy="8148955"/>
                <wp:effectExtent l="50800" t="25400" r="66040" b="80645"/>
                <wp:wrapNone/>
                <wp:docPr id="17" name="Straight Connector 17"/>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7DCB9"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51E3AF85" w14:textId="77777777" w:rsidR="00BF7DDF" w:rsidRDefault="00BF7DDF" w:rsidP="00BF7DDF">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26D153E4" w14:textId="77777777" w:rsidR="00BF7DDF" w:rsidRDefault="00BF7DDF" w:rsidP="00BF7DDF">
      <w:pPr>
        <w:spacing w:before="22" w:line="337" w:lineRule="auto"/>
        <w:rPr>
          <w:rFonts w:ascii="Arial" w:hAnsi="Arial" w:cs="Arial"/>
          <w:color w:val="1A1A1A"/>
          <w:w w:val="102"/>
          <w:sz w:val="24"/>
          <w:szCs w:val="24"/>
          <w:u w:val="single"/>
        </w:rPr>
      </w:pPr>
    </w:p>
    <w:p w14:paraId="478C0BBF" w14:textId="77777777" w:rsidR="00BF7DDF" w:rsidRPr="00AE0ECD" w:rsidRDefault="00BF7DDF" w:rsidP="00BF7DDF">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62AB87E2" w14:textId="488218A4" w:rsidR="00BF7DDF" w:rsidRDefault="00BF7DDF"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6988DFB6" w14:textId="77777777" w:rsidR="00BF7DDF" w:rsidRDefault="00BF7DDF" w:rsidP="00BF7DDF">
      <w:pPr>
        <w:spacing w:before="22" w:line="337" w:lineRule="auto"/>
        <w:rPr>
          <w:rFonts w:ascii="Arial" w:hAnsi="Arial" w:cs="Arial"/>
          <w:color w:val="1A1A1A"/>
          <w:w w:val="102"/>
          <w:sz w:val="24"/>
          <w:szCs w:val="24"/>
        </w:rPr>
      </w:pPr>
    </w:p>
    <w:p w14:paraId="42FB3790" w14:textId="77777777" w:rsidR="00BF7DDF" w:rsidRPr="00AE0ECD" w:rsidRDefault="00BF7DDF" w:rsidP="00BF7DDF">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3A8F5F1D" w14:textId="77777777" w:rsidR="00BF7DDF" w:rsidRDefault="00BF7DDF"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2940A02C" w14:textId="77777777" w:rsidR="00BF7DDF" w:rsidRDefault="00BF7DDF" w:rsidP="00BF7DDF">
      <w:pPr>
        <w:spacing w:before="22" w:line="337" w:lineRule="auto"/>
        <w:rPr>
          <w:rFonts w:ascii="Arial" w:hAnsi="Arial" w:cs="Arial"/>
          <w:color w:val="1A1A1A"/>
          <w:w w:val="102"/>
          <w:sz w:val="24"/>
          <w:szCs w:val="24"/>
        </w:rPr>
      </w:pPr>
    </w:p>
    <w:p w14:paraId="2F4D7A26" w14:textId="77777777" w:rsidR="00BF7DDF" w:rsidRPr="00AE0ECD" w:rsidRDefault="00BF7DDF" w:rsidP="00BF7DDF">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4A53C631" w14:textId="1A907C62" w:rsidR="00BF7DDF" w:rsidRDefault="009526A7"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Samuel Kinnin, Director</w:t>
      </w:r>
    </w:p>
    <w:p w14:paraId="0AE71D19" w14:textId="6002CB49" w:rsidR="00BF7DDF" w:rsidRDefault="009526A7"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5F53ECA5" w14:textId="77777777" w:rsidR="00BF7DDF" w:rsidRPr="00AE0ECD" w:rsidRDefault="00BF7DDF" w:rsidP="00BF7DDF">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31AA685C" w14:textId="77777777" w:rsidR="00BF7DDF" w:rsidRDefault="00BF7DDF"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717252E8" w14:textId="77777777" w:rsidR="00BF7DDF" w:rsidRDefault="00BF7DDF"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49E3850B" w14:textId="77777777" w:rsidR="00BF7DDF" w:rsidRDefault="00BF7DDF"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3873CD17" w14:textId="77777777" w:rsidR="00BF7DDF" w:rsidRDefault="00BF7DDF" w:rsidP="00BF7DDF">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4D8FB9E1" w14:textId="77777777" w:rsidR="00BF7DDF" w:rsidRDefault="00BF7DDF" w:rsidP="00BF7DDF">
      <w:pPr>
        <w:rPr>
          <w:rFonts w:ascii="Arial" w:hAnsi="Arial" w:cs="Arial"/>
          <w:sz w:val="21"/>
          <w:szCs w:val="21"/>
        </w:rPr>
      </w:pPr>
    </w:p>
    <w:p w14:paraId="28CC356B" w14:textId="77777777" w:rsidR="004E02FE" w:rsidRDefault="004E02FE" w:rsidP="005E785E">
      <w:pPr>
        <w:rPr>
          <w:rFonts w:ascii="Arial" w:hAnsi="Arial" w:cs="Arial"/>
          <w:sz w:val="21"/>
          <w:szCs w:val="21"/>
        </w:rPr>
      </w:pPr>
    </w:p>
    <w:p w14:paraId="3D2A12A1" w14:textId="77777777" w:rsidR="004E02FE" w:rsidRDefault="004E02FE" w:rsidP="005E785E">
      <w:pPr>
        <w:rPr>
          <w:rFonts w:ascii="Arial" w:hAnsi="Arial" w:cs="Arial"/>
          <w:sz w:val="21"/>
          <w:szCs w:val="21"/>
        </w:rPr>
      </w:pPr>
    </w:p>
    <w:p w14:paraId="12196C47" w14:textId="77777777" w:rsidR="004E02FE" w:rsidRDefault="004E02FE" w:rsidP="005E785E">
      <w:pPr>
        <w:rPr>
          <w:rFonts w:ascii="Arial" w:hAnsi="Arial" w:cs="Arial"/>
          <w:sz w:val="21"/>
          <w:szCs w:val="21"/>
        </w:rPr>
      </w:pPr>
    </w:p>
    <w:p w14:paraId="745BA5B3" w14:textId="77777777" w:rsidR="004E02FE" w:rsidRDefault="004E02FE" w:rsidP="005E785E">
      <w:pPr>
        <w:rPr>
          <w:rFonts w:ascii="Arial" w:hAnsi="Arial" w:cs="Arial"/>
          <w:sz w:val="21"/>
          <w:szCs w:val="21"/>
        </w:rPr>
      </w:pPr>
    </w:p>
    <w:p w14:paraId="7AF0AFEC" w14:textId="77777777" w:rsidR="004E02FE" w:rsidRDefault="004E02FE" w:rsidP="005E785E">
      <w:pPr>
        <w:rPr>
          <w:rFonts w:ascii="Arial" w:hAnsi="Arial" w:cs="Arial"/>
          <w:sz w:val="21"/>
          <w:szCs w:val="21"/>
        </w:rPr>
      </w:pPr>
    </w:p>
    <w:p w14:paraId="7E99E026" w14:textId="77777777" w:rsidR="004E02FE" w:rsidRDefault="004E02FE" w:rsidP="005E785E">
      <w:pPr>
        <w:rPr>
          <w:rFonts w:ascii="Arial" w:hAnsi="Arial" w:cs="Arial"/>
          <w:sz w:val="21"/>
          <w:szCs w:val="21"/>
        </w:rPr>
      </w:pPr>
    </w:p>
    <w:p w14:paraId="703915E7" w14:textId="77777777" w:rsidR="004E02FE" w:rsidRDefault="004E02FE" w:rsidP="005E785E">
      <w:pPr>
        <w:rPr>
          <w:rFonts w:ascii="Arial" w:hAnsi="Arial" w:cs="Arial"/>
          <w:sz w:val="21"/>
          <w:szCs w:val="21"/>
        </w:rPr>
      </w:pPr>
    </w:p>
    <w:p w14:paraId="590A21BF" w14:textId="77777777" w:rsidR="004E02FE" w:rsidRDefault="004E02FE" w:rsidP="005E785E">
      <w:pPr>
        <w:rPr>
          <w:rFonts w:ascii="Arial" w:hAnsi="Arial" w:cs="Arial"/>
          <w:sz w:val="21"/>
          <w:szCs w:val="21"/>
        </w:rPr>
      </w:pPr>
    </w:p>
    <w:p w14:paraId="74BD8CB4" w14:textId="77777777" w:rsidR="004E02FE" w:rsidRDefault="004E02FE" w:rsidP="005E785E">
      <w:pPr>
        <w:rPr>
          <w:rFonts w:ascii="Arial" w:hAnsi="Arial" w:cs="Arial"/>
          <w:sz w:val="21"/>
          <w:szCs w:val="21"/>
        </w:rPr>
      </w:pPr>
    </w:p>
    <w:p w14:paraId="26CBB9F2" w14:textId="77777777" w:rsidR="004E02FE" w:rsidRDefault="004E02FE" w:rsidP="005E785E">
      <w:pPr>
        <w:rPr>
          <w:rFonts w:ascii="Arial" w:hAnsi="Arial" w:cs="Arial"/>
          <w:sz w:val="21"/>
          <w:szCs w:val="21"/>
        </w:rPr>
      </w:pPr>
    </w:p>
    <w:p w14:paraId="70A949C2" w14:textId="77777777" w:rsidR="004E02FE" w:rsidRDefault="004E02FE" w:rsidP="005E785E">
      <w:pPr>
        <w:rPr>
          <w:rFonts w:ascii="Arial" w:hAnsi="Arial" w:cs="Arial"/>
          <w:sz w:val="21"/>
          <w:szCs w:val="21"/>
        </w:rPr>
      </w:pPr>
    </w:p>
    <w:p w14:paraId="297F974E" w14:textId="77777777" w:rsidR="004E02FE" w:rsidRDefault="004E02FE" w:rsidP="005E785E">
      <w:pPr>
        <w:rPr>
          <w:rFonts w:ascii="Arial" w:hAnsi="Arial" w:cs="Arial"/>
          <w:sz w:val="21"/>
          <w:szCs w:val="21"/>
        </w:rPr>
      </w:pPr>
    </w:p>
    <w:p w14:paraId="1EDC60AE" w14:textId="77777777" w:rsidR="004E02FE" w:rsidRDefault="004E02FE" w:rsidP="005E785E">
      <w:pPr>
        <w:rPr>
          <w:rFonts w:ascii="Arial" w:hAnsi="Arial" w:cs="Arial"/>
          <w:sz w:val="21"/>
          <w:szCs w:val="21"/>
        </w:rPr>
      </w:pPr>
    </w:p>
    <w:p w14:paraId="0775C8C8" w14:textId="77777777" w:rsidR="004E02FE" w:rsidRDefault="004E02FE" w:rsidP="005E785E">
      <w:pPr>
        <w:rPr>
          <w:rFonts w:ascii="Arial" w:hAnsi="Arial" w:cs="Arial"/>
          <w:sz w:val="21"/>
          <w:szCs w:val="21"/>
        </w:rPr>
      </w:pPr>
    </w:p>
    <w:p w14:paraId="4CA464C4" w14:textId="77777777" w:rsidR="004E02FE" w:rsidRDefault="004E02FE" w:rsidP="005E785E">
      <w:pPr>
        <w:rPr>
          <w:rFonts w:ascii="Arial" w:hAnsi="Arial" w:cs="Arial"/>
          <w:sz w:val="21"/>
          <w:szCs w:val="21"/>
        </w:rPr>
      </w:pPr>
    </w:p>
    <w:p w14:paraId="59BA9150" w14:textId="77777777" w:rsidR="004E02FE" w:rsidRDefault="004E02FE" w:rsidP="005E785E">
      <w:pPr>
        <w:rPr>
          <w:rFonts w:ascii="Arial" w:hAnsi="Arial" w:cs="Arial"/>
          <w:sz w:val="21"/>
          <w:szCs w:val="21"/>
        </w:rPr>
      </w:pPr>
    </w:p>
    <w:p w14:paraId="6565894B" w14:textId="77777777" w:rsidR="004E02FE" w:rsidRDefault="004E02FE" w:rsidP="005E785E">
      <w:pPr>
        <w:rPr>
          <w:rFonts w:ascii="Arial" w:hAnsi="Arial" w:cs="Arial"/>
          <w:sz w:val="21"/>
          <w:szCs w:val="21"/>
        </w:rPr>
      </w:pPr>
    </w:p>
    <w:p w14:paraId="0350FD48" w14:textId="77777777" w:rsidR="004E02FE" w:rsidRDefault="004E02FE" w:rsidP="005E785E">
      <w:pPr>
        <w:rPr>
          <w:rFonts w:ascii="Arial" w:hAnsi="Arial" w:cs="Arial"/>
          <w:sz w:val="21"/>
          <w:szCs w:val="21"/>
        </w:rPr>
      </w:pPr>
    </w:p>
    <w:p w14:paraId="5511705F" w14:textId="77777777" w:rsidR="004E02FE" w:rsidRDefault="004E02FE" w:rsidP="005E785E">
      <w:pPr>
        <w:rPr>
          <w:rFonts w:ascii="Arial" w:hAnsi="Arial" w:cs="Arial"/>
          <w:sz w:val="21"/>
          <w:szCs w:val="21"/>
        </w:rPr>
      </w:pPr>
    </w:p>
    <w:p w14:paraId="1910D5B7" w14:textId="77777777" w:rsidR="004E02FE" w:rsidRDefault="004E02FE" w:rsidP="005E785E">
      <w:pPr>
        <w:rPr>
          <w:rFonts w:ascii="Arial" w:hAnsi="Arial" w:cs="Arial"/>
          <w:sz w:val="21"/>
          <w:szCs w:val="21"/>
        </w:rPr>
      </w:pPr>
    </w:p>
    <w:p w14:paraId="35E398DC" w14:textId="77777777" w:rsidR="004E02FE" w:rsidRDefault="004E02FE" w:rsidP="005E785E">
      <w:pPr>
        <w:rPr>
          <w:rFonts w:ascii="Arial" w:hAnsi="Arial" w:cs="Arial"/>
          <w:sz w:val="21"/>
          <w:szCs w:val="21"/>
        </w:rPr>
      </w:pPr>
    </w:p>
    <w:p w14:paraId="776BFF6B" w14:textId="77777777" w:rsidR="004E02FE" w:rsidRDefault="004E02FE" w:rsidP="005E785E">
      <w:pPr>
        <w:rPr>
          <w:rFonts w:ascii="Arial" w:hAnsi="Arial" w:cs="Arial"/>
          <w:sz w:val="21"/>
          <w:szCs w:val="21"/>
        </w:rPr>
      </w:pPr>
    </w:p>
    <w:p w14:paraId="0532A15D" w14:textId="77777777" w:rsidR="004E02FE" w:rsidRDefault="004E02FE" w:rsidP="005E785E">
      <w:pPr>
        <w:rPr>
          <w:rFonts w:ascii="Arial" w:hAnsi="Arial" w:cs="Arial"/>
          <w:sz w:val="21"/>
          <w:szCs w:val="21"/>
        </w:rPr>
      </w:pPr>
    </w:p>
    <w:p w14:paraId="02651912" w14:textId="77777777" w:rsidR="004E02FE" w:rsidRDefault="004E02FE" w:rsidP="005E785E">
      <w:pPr>
        <w:rPr>
          <w:rFonts w:ascii="Arial" w:hAnsi="Arial" w:cs="Arial"/>
          <w:sz w:val="21"/>
          <w:szCs w:val="21"/>
        </w:rPr>
      </w:pPr>
    </w:p>
    <w:p w14:paraId="7B7F886C" w14:textId="77777777" w:rsidR="004E02FE" w:rsidRDefault="004E02FE" w:rsidP="005E785E">
      <w:pPr>
        <w:rPr>
          <w:rFonts w:ascii="Arial" w:hAnsi="Arial" w:cs="Arial"/>
          <w:sz w:val="21"/>
          <w:szCs w:val="21"/>
        </w:rPr>
      </w:pPr>
    </w:p>
    <w:p w14:paraId="5FEFE285" w14:textId="77777777" w:rsidR="007E1862" w:rsidRDefault="007E1862" w:rsidP="00895CE1">
      <w:pPr>
        <w:rPr>
          <w:rFonts w:ascii="Arial" w:hAnsi="Arial" w:cs="Arial"/>
          <w:sz w:val="21"/>
          <w:szCs w:val="21"/>
        </w:rPr>
      </w:pPr>
      <w:r>
        <w:rPr>
          <w:rFonts w:ascii="Arial" w:hAnsi="Arial" w:cs="Arial"/>
          <w:sz w:val="21"/>
          <w:szCs w:val="21"/>
        </w:rPr>
        <w:t xml:space="preserve">Sexual Misconduct and Sexual </w:t>
      </w:r>
      <w:r w:rsidRPr="005E785E">
        <w:rPr>
          <w:rFonts w:ascii="Arial" w:hAnsi="Arial" w:cs="Arial"/>
          <w:sz w:val="21"/>
          <w:szCs w:val="21"/>
        </w:rPr>
        <w:t xml:space="preserve">Harassment. A responsible employee who receives notice of behavior that might reasonably be construed, as constituting Title IX </w:t>
      </w:r>
      <w:r>
        <w:rPr>
          <w:rFonts w:ascii="Arial" w:hAnsi="Arial" w:cs="Arial"/>
          <w:sz w:val="21"/>
          <w:szCs w:val="21"/>
        </w:rPr>
        <w:t xml:space="preserve">Sexual Misconduct and </w:t>
      </w:r>
      <w:r w:rsidRPr="005E785E">
        <w:rPr>
          <w:rFonts w:ascii="Arial" w:hAnsi="Arial" w:cs="Arial"/>
          <w:sz w:val="21"/>
          <w:szCs w:val="21"/>
        </w:rPr>
        <w:t xml:space="preserve">Sexual Harassment must promptly report the alleged behavior to the Title IX Coordinator. A responsible employee who receives notice of an alleged Title IX Sexual </w:t>
      </w:r>
      <w:r>
        <w:rPr>
          <w:rFonts w:ascii="Arial" w:hAnsi="Arial" w:cs="Arial"/>
          <w:sz w:val="21"/>
          <w:szCs w:val="21"/>
        </w:rPr>
        <w:t xml:space="preserve">Misconduct and Sexual </w:t>
      </w:r>
      <w:r w:rsidRPr="005E785E">
        <w:rPr>
          <w:rFonts w:ascii="Arial" w:hAnsi="Arial" w:cs="Arial"/>
          <w:sz w:val="21"/>
          <w:szCs w:val="21"/>
        </w:rPr>
        <w:t xml:space="preserve">Harassment and fails to report it to the Title IX Coordinator may be subject to discipline up to and including termination. </w:t>
      </w:r>
    </w:p>
    <w:p w14:paraId="636735F4" w14:textId="77777777" w:rsidR="007E1862" w:rsidRDefault="007E1862" w:rsidP="00895CE1">
      <w:pPr>
        <w:rPr>
          <w:rFonts w:ascii="Arial" w:hAnsi="Arial" w:cs="Arial"/>
          <w:sz w:val="21"/>
          <w:szCs w:val="21"/>
        </w:rPr>
      </w:pPr>
    </w:p>
    <w:p w14:paraId="0B875BEA" w14:textId="03B0737A" w:rsidR="00895CE1" w:rsidRDefault="00895CE1" w:rsidP="00895CE1">
      <w:pPr>
        <w:rPr>
          <w:rFonts w:ascii="Arial" w:hAnsi="Arial" w:cs="Arial"/>
          <w:sz w:val="21"/>
          <w:szCs w:val="21"/>
        </w:rPr>
      </w:pPr>
      <w:r w:rsidRPr="005E785E">
        <w:rPr>
          <w:rFonts w:ascii="Arial" w:hAnsi="Arial" w:cs="Arial"/>
          <w:sz w:val="21"/>
          <w:szCs w:val="21"/>
        </w:rPr>
        <w:t xml:space="preserve">Responsible employees under this section include </w:t>
      </w:r>
      <w:r w:rsidR="00027CBE">
        <w:rPr>
          <w:rFonts w:ascii="Arial" w:hAnsi="Arial" w:cs="Arial"/>
          <w:sz w:val="21"/>
          <w:szCs w:val="21"/>
        </w:rPr>
        <w:t xml:space="preserve">college </w:t>
      </w:r>
      <w:r w:rsidRPr="005E785E">
        <w:rPr>
          <w:rFonts w:ascii="Arial" w:hAnsi="Arial" w:cs="Arial"/>
          <w:sz w:val="21"/>
          <w:szCs w:val="21"/>
        </w:rPr>
        <w:t xml:space="preserve">administrators, supervisors, employees with instructional responsibilities (for their respective teaching obligation), academic advisors, and other </w:t>
      </w:r>
      <w:r w:rsidR="00027CBE">
        <w:rPr>
          <w:rFonts w:ascii="Arial" w:hAnsi="Arial" w:cs="Arial"/>
          <w:sz w:val="21"/>
          <w:szCs w:val="21"/>
        </w:rPr>
        <w:t>college</w:t>
      </w:r>
      <w:r w:rsidRPr="005E785E">
        <w:rPr>
          <w:rFonts w:ascii="Arial" w:hAnsi="Arial" w:cs="Arial"/>
          <w:sz w:val="21"/>
          <w:szCs w:val="21"/>
        </w:rPr>
        <w:t xml:space="preserve"> employees who have significant responsibility for student and campus activities or implementing the </w:t>
      </w:r>
      <w:r w:rsidR="00027CBE">
        <w:rPr>
          <w:rFonts w:ascii="Arial" w:hAnsi="Arial" w:cs="Arial"/>
          <w:sz w:val="21"/>
          <w:szCs w:val="21"/>
        </w:rPr>
        <w:t>college</w:t>
      </w:r>
      <w:r w:rsidRPr="005E785E">
        <w:rPr>
          <w:rFonts w:ascii="Arial" w:hAnsi="Arial" w:cs="Arial"/>
          <w:sz w:val="21"/>
          <w:szCs w:val="21"/>
        </w:rPr>
        <w:t>’s policies related to employee and student discipline.</w:t>
      </w:r>
      <w:r>
        <w:rPr>
          <w:rFonts w:ascii="Arial" w:hAnsi="Arial" w:cs="Arial"/>
          <w:sz w:val="21"/>
          <w:szCs w:val="21"/>
        </w:rPr>
        <w:t xml:space="preserve"> Messenger College</w:t>
      </w:r>
      <w:r w:rsidRPr="005E785E">
        <w:rPr>
          <w:rFonts w:ascii="Arial" w:hAnsi="Arial" w:cs="Arial"/>
          <w:sz w:val="21"/>
          <w:szCs w:val="21"/>
        </w:rPr>
        <w:t xml:space="preserve"> has designated several offices on campus as confidential resources. </w:t>
      </w:r>
    </w:p>
    <w:p w14:paraId="4DED564F" w14:textId="77777777" w:rsidR="007E1862" w:rsidRDefault="007E1862" w:rsidP="00895CE1">
      <w:pPr>
        <w:rPr>
          <w:rFonts w:ascii="Arial" w:hAnsi="Arial" w:cs="Arial"/>
          <w:sz w:val="21"/>
          <w:szCs w:val="21"/>
        </w:rPr>
      </w:pPr>
    </w:p>
    <w:p w14:paraId="3276EE9F" w14:textId="789012A2" w:rsidR="007E1862" w:rsidRDefault="007E1862" w:rsidP="007E1862">
      <w:r>
        <w:rPr>
          <w:rFonts w:ascii="Arial" w:hAnsi="Arial" w:cs="Arial"/>
          <w:sz w:val="21"/>
          <w:szCs w:val="21"/>
        </w:rPr>
        <w:t xml:space="preserve">To file a formal </w:t>
      </w:r>
      <w:r w:rsidR="0038241C">
        <w:rPr>
          <w:rFonts w:ascii="Arial" w:hAnsi="Arial" w:cs="Arial"/>
          <w:sz w:val="21"/>
          <w:szCs w:val="21"/>
        </w:rPr>
        <w:t>complaint</w:t>
      </w:r>
      <w:r>
        <w:rPr>
          <w:rFonts w:ascii="Arial" w:hAnsi="Arial" w:cs="Arial"/>
          <w:sz w:val="21"/>
          <w:szCs w:val="21"/>
        </w:rPr>
        <w:t xml:space="preserve"> please fill out this form:</w:t>
      </w:r>
      <w:r w:rsidRPr="007E1862">
        <w:t xml:space="preserve"> </w:t>
      </w:r>
    </w:p>
    <w:p w14:paraId="17AD0E19" w14:textId="77777777" w:rsidR="007E1862" w:rsidRDefault="00D7705D" w:rsidP="007E1862">
      <w:pPr>
        <w:rPr>
          <w:rFonts w:ascii="Arial" w:hAnsi="Arial" w:cs="Arial"/>
          <w:sz w:val="21"/>
          <w:szCs w:val="21"/>
        </w:rPr>
      </w:pPr>
      <w:hyperlink r:id="rId15" w:history="1">
        <w:r w:rsidR="007E1862" w:rsidRPr="00EC4286">
          <w:rPr>
            <w:rStyle w:val="Hyperlink"/>
            <w:rFonts w:ascii="Arial" w:hAnsi="Arial" w:cs="Arial"/>
            <w:sz w:val="21"/>
            <w:szCs w:val="21"/>
          </w:rPr>
          <w:t>https://impactpcg.forms-db.com/view.php?id=62436</w:t>
        </w:r>
      </w:hyperlink>
    </w:p>
    <w:p w14:paraId="2515053E" w14:textId="77777777" w:rsidR="007E1862" w:rsidRDefault="007E1862" w:rsidP="00895CE1">
      <w:pPr>
        <w:rPr>
          <w:rFonts w:ascii="Arial" w:hAnsi="Arial" w:cs="Arial"/>
          <w:sz w:val="21"/>
          <w:szCs w:val="21"/>
        </w:rPr>
      </w:pPr>
    </w:p>
    <w:p w14:paraId="66A1A2FA" w14:textId="77777777" w:rsidR="004E02FE" w:rsidRDefault="004E02FE" w:rsidP="005E785E">
      <w:pPr>
        <w:rPr>
          <w:rFonts w:ascii="Arial" w:hAnsi="Arial" w:cs="Arial"/>
          <w:sz w:val="21"/>
          <w:szCs w:val="21"/>
        </w:rPr>
      </w:pPr>
    </w:p>
    <w:p w14:paraId="5D9551B9" w14:textId="0E0FC2EB" w:rsidR="008E6BD9" w:rsidRPr="00864D45" w:rsidRDefault="00864D45" w:rsidP="00665B66">
      <w:pPr>
        <w:rPr>
          <w:rFonts w:ascii="Arial" w:hAnsi="Arial" w:cs="Arial"/>
          <w:b/>
          <w:sz w:val="32"/>
          <w:szCs w:val="32"/>
        </w:rPr>
      </w:pPr>
      <w:r w:rsidRPr="00864D45">
        <w:rPr>
          <w:rFonts w:ascii="Arial" w:hAnsi="Arial" w:cs="Arial"/>
          <w:b/>
          <w:sz w:val="32"/>
          <w:szCs w:val="32"/>
        </w:rPr>
        <w:t>5.0 Procedures of Title IX Cases</w:t>
      </w:r>
      <w:r w:rsidR="006B6BA9">
        <w:rPr>
          <w:rFonts w:ascii="Arial" w:hAnsi="Arial" w:cs="Arial"/>
          <w:b/>
          <w:sz w:val="32"/>
          <w:szCs w:val="32"/>
        </w:rPr>
        <w:t xml:space="preserve"> </w:t>
      </w:r>
    </w:p>
    <w:p w14:paraId="446D0178" w14:textId="77777777" w:rsidR="008E6BD9" w:rsidRDefault="008E6BD9" w:rsidP="00665B66">
      <w:pPr>
        <w:rPr>
          <w:rFonts w:ascii="Arial" w:hAnsi="Arial" w:cs="Arial"/>
          <w:sz w:val="21"/>
          <w:szCs w:val="21"/>
        </w:rPr>
      </w:pPr>
    </w:p>
    <w:p w14:paraId="60FAD5FB" w14:textId="4E803329" w:rsidR="004E02FE" w:rsidRPr="00B570A0" w:rsidRDefault="004E02FE" w:rsidP="004E02FE">
      <w:pPr>
        <w:rPr>
          <w:rFonts w:ascii="Arial" w:hAnsi="Arial" w:cs="Arial"/>
          <w:sz w:val="21"/>
          <w:szCs w:val="21"/>
        </w:rPr>
      </w:pPr>
      <w:r w:rsidRPr="00B570A0">
        <w:rPr>
          <w:rFonts w:ascii="Arial" w:hAnsi="Arial" w:cs="Arial"/>
          <w:sz w:val="21"/>
          <w:szCs w:val="21"/>
        </w:rPr>
        <w:t xml:space="preserve">Messenger College prohibits Title IX Sexual Misconduct and Harassment as defined by the federal regulations of the United States Department of Education. In compliance with the Department of Education’s regulations, Messenger College has implemented a grievance procedure for the resolution of formal complaints that includes notice to all parties, prompt and impartial investigations, and live hearings that include an opportunity for cross-examination by advisors. The </w:t>
      </w:r>
      <w:r w:rsidR="00027CBE">
        <w:rPr>
          <w:rFonts w:ascii="Arial" w:hAnsi="Arial" w:cs="Arial"/>
          <w:sz w:val="21"/>
          <w:szCs w:val="21"/>
        </w:rPr>
        <w:t xml:space="preserve">college </w:t>
      </w:r>
      <w:r w:rsidRPr="00B570A0">
        <w:rPr>
          <w:rFonts w:ascii="Arial" w:hAnsi="Arial" w:cs="Arial"/>
          <w:sz w:val="21"/>
          <w:szCs w:val="21"/>
        </w:rPr>
        <w:t>also requires those designated as official of authority to promptly report any violation or alleged violation of this policy.</w:t>
      </w:r>
      <w:r w:rsidR="006B6BA9">
        <w:rPr>
          <w:rFonts w:ascii="Arial" w:hAnsi="Arial" w:cs="Arial"/>
          <w:sz w:val="21"/>
          <w:szCs w:val="21"/>
        </w:rPr>
        <w:t xml:space="preserve"> </w:t>
      </w:r>
    </w:p>
    <w:p w14:paraId="11EFE2AA" w14:textId="77777777" w:rsidR="004E02FE" w:rsidRPr="00B570A0" w:rsidRDefault="004E02FE" w:rsidP="004E02FE">
      <w:pPr>
        <w:rPr>
          <w:rFonts w:ascii="Arial" w:hAnsi="Arial" w:cs="Arial"/>
          <w:sz w:val="21"/>
          <w:szCs w:val="21"/>
        </w:rPr>
      </w:pPr>
    </w:p>
    <w:p w14:paraId="411032F0" w14:textId="296C226E" w:rsidR="00BF7DDF" w:rsidRDefault="004E02FE" w:rsidP="004E02FE">
      <w:pPr>
        <w:rPr>
          <w:rFonts w:ascii="Arial" w:hAnsi="Arial" w:cs="Arial"/>
          <w:sz w:val="21"/>
          <w:szCs w:val="21"/>
        </w:rPr>
      </w:pPr>
      <w:r w:rsidRPr="00B570A0">
        <w:rPr>
          <w:rFonts w:ascii="Arial" w:hAnsi="Arial" w:cs="Arial"/>
          <w:sz w:val="21"/>
          <w:szCs w:val="21"/>
        </w:rPr>
        <w:t>This policy applies to all levels and areas of Messenger College operations and programs, to undergraduate students, administrators, faculty, staff, volunteers, and contractors.</w:t>
      </w:r>
      <w:r w:rsidR="00812EF4">
        <w:rPr>
          <w:rFonts w:ascii="Arial" w:hAnsi="Arial" w:cs="Arial"/>
          <w:sz w:val="21"/>
          <w:szCs w:val="21"/>
        </w:rPr>
        <w:t xml:space="preserve"> Complainants who are participating in, or attempting to participate in, Messenger College’s programs and activities may file a formal complaint alleging conduct prohibited under this policy by </w:t>
      </w:r>
      <w:r w:rsidR="00BF7DDF">
        <w:rPr>
          <w:rFonts w:ascii="Arial" w:hAnsi="Arial" w:cs="Arial"/>
          <w:sz w:val="21"/>
          <w:szCs w:val="21"/>
        </w:rPr>
        <w:t xml:space="preserve">undergraduate students, administrators, faculty, staff, volunteers, and contractors. The procedures for investigating and resolving formal complaints depend on the Respondent’s relationship to the college, and specifically whether the Respondent is a student or an employee. Both sets of procedures follow the same general guiding </w:t>
      </w:r>
      <w:r w:rsidR="00D05170">
        <w:rPr>
          <w:rFonts w:ascii="Arial" w:hAnsi="Arial" w:cs="Arial"/>
          <w:sz w:val="21"/>
          <w:szCs w:val="21"/>
        </w:rPr>
        <w:t>principles</w:t>
      </w:r>
      <w:r w:rsidR="00BF7DDF">
        <w:rPr>
          <w:rFonts w:ascii="Arial" w:hAnsi="Arial" w:cs="Arial"/>
          <w:sz w:val="21"/>
          <w:szCs w:val="21"/>
        </w:rPr>
        <w:t>. At the minimum, the procedures:</w:t>
      </w:r>
    </w:p>
    <w:p w14:paraId="53E5B0C4" w14:textId="77777777" w:rsidR="0080586D" w:rsidRDefault="0080586D" w:rsidP="004E02FE">
      <w:pPr>
        <w:rPr>
          <w:rFonts w:ascii="Arial" w:hAnsi="Arial" w:cs="Arial"/>
          <w:sz w:val="21"/>
          <w:szCs w:val="21"/>
        </w:rPr>
      </w:pPr>
    </w:p>
    <w:p w14:paraId="2DBB3F13" w14:textId="050876C9" w:rsidR="0080586D" w:rsidRPr="0080586D" w:rsidRDefault="0080586D" w:rsidP="004E02FE">
      <w:pPr>
        <w:rPr>
          <w:rFonts w:ascii="Arial" w:hAnsi="Arial" w:cs="Arial"/>
          <w:b/>
          <w:sz w:val="21"/>
          <w:szCs w:val="21"/>
          <w:u w:val="single"/>
        </w:rPr>
      </w:pPr>
      <w:r w:rsidRPr="0080586D">
        <w:rPr>
          <w:rFonts w:ascii="Arial" w:hAnsi="Arial" w:cs="Arial"/>
          <w:b/>
          <w:sz w:val="21"/>
          <w:szCs w:val="21"/>
          <w:u w:val="single"/>
        </w:rPr>
        <w:t>Investigation</w:t>
      </w:r>
    </w:p>
    <w:p w14:paraId="3CB5A3F4" w14:textId="19CDCFE7" w:rsidR="00573B96" w:rsidRDefault="0080586D" w:rsidP="007E1862">
      <w:pPr>
        <w:rPr>
          <w:rFonts w:ascii="Arial" w:hAnsi="Arial" w:cs="Arial"/>
          <w:sz w:val="21"/>
          <w:szCs w:val="21"/>
        </w:rPr>
      </w:pPr>
      <w:r>
        <w:rPr>
          <w:rFonts w:ascii="Arial" w:hAnsi="Arial" w:cs="Arial"/>
          <w:sz w:val="21"/>
          <w:szCs w:val="21"/>
        </w:rPr>
        <w:t xml:space="preserve">Upon receiving notice from the Title IX Coordinator, Messenger College will commence an investigation into the allegations involved. During this investigation process, Messenger College will attempt to interview both the compliant and respondent and any witnesses who may have information about the incident(s) in question. </w:t>
      </w:r>
      <w:r w:rsidR="00DD7B0B">
        <w:rPr>
          <w:rFonts w:ascii="Arial" w:hAnsi="Arial" w:cs="Arial"/>
          <w:sz w:val="21"/>
          <w:szCs w:val="21"/>
        </w:rPr>
        <w:t>The Title IX Coordinator is not permitted to serve as an investigato</w:t>
      </w:r>
      <w:r w:rsidR="009D3398">
        <w:rPr>
          <w:rFonts w:ascii="Arial" w:hAnsi="Arial" w:cs="Arial"/>
          <w:sz w:val="21"/>
          <w:szCs w:val="21"/>
        </w:rPr>
        <w:t>r</w:t>
      </w:r>
      <w:r w:rsidR="00DD7B0B">
        <w:rPr>
          <w:rFonts w:ascii="Arial" w:hAnsi="Arial" w:cs="Arial"/>
          <w:sz w:val="21"/>
          <w:szCs w:val="21"/>
        </w:rPr>
        <w:t xml:space="preserve">. </w:t>
      </w:r>
      <w:r w:rsidR="00495D0C">
        <w:rPr>
          <w:rFonts w:ascii="Arial" w:hAnsi="Arial" w:cs="Arial"/>
          <w:sz w:val="21"/>
          <w:szCs w:val="21"/>
        </w:rPr>
        <w:t xml:space="preserve">The responsible parties will have a reasonable </w:t>
      </w:r>
      <w:proofErr w:type="gramStart"/>
      <w:r w:rsidR="00495D0C">
        <w:rPr>
          <w:rFonts w:ascii="Arial" w:hAnsi="Arial" w:cs="Arial"/>
          <w:sz w:val="21"/>
          <w:szCs w:val="21"/>
        </w:rPr>
        <w:t>time period</w:t>
      </w:r>
      <w:proofErr w:type="gramEnd"/>
      <w:r w:rsidR="00495D0C">
        <w:rPr>
          <w:rFonts w:ascii="Arial" w:hAnsi="Arial" w:cs="Arial"/>
          <w:sz w:val="21"/>
          <w:szCs w:val="21"/>
        </w:rPr>
        <w:t xml:space="preserve"> before their interview to prepare; in most </w:t>
      </w:r>
    </w:p>
    <w:p w14:paraId="43958E37" w14:textId="77777777" w:rsidR="00DD72FA" w:rsidRDefault="00DD72FA" w:rsidP="00DD72FA">
      <w:pPr>
        <w:rPr>
          <w:rFonts w:ascii="Arial" w:hAnsi="Arial" w:cs="Arial"/>
          <w:sz w:val="21"/>
          <w:szCs w:val="21"/>
        </w:rPr>
      </w:pPr>
    </w:p>
    <w:p w14:paraId="7AB622E8" w14:textId="77777777" w:rsidR="00DD72FA" w:rsidRPr="00B570A0" w:rsidRDefault="00DD72FA" w:rsidP="00DD72FA">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73600" behindDoc="0" locked="0" layoutInCell="1" allowOverlap="1" wp14:anchorId="21138F9F" wp14:editId="06798F13">
                <wp:simplePos x="0" y="0"/>
                <wp:positionH relativeFrom="column">
                  <wp:posOffset>1816100</wp:posOffset>
                </wp:positionH>
                <wp:positionV relativeFrom="paragraph">
                  <wp:posOffset>100330</wp:posOffset>
                </wp:positionV>
                <wp:extent cx="35560" cy="8148955"/>
                <wp:effectExtent l="50800" t="25400" r="66040" b="80645"/>
                <wp:wrapNone/>
                <wp:docPr id="18" name="Straight Connector 18"/>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E3A8B" id="Straight Connector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38661DE3" w14:textId="77777777" w:rsidR="00DD72FA" w:rsidRDefault="00DD72FA" w:rsidP="00DD72FA">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40954DD4" w14:textId="77777777" w:rsidR="00DD72FA" w:rsidRDefault="00DD72FA" w:rsidP="00DD72FA">
      <w:pPr>
        <w:spacing w:before="22" w:line="337" w:lineRule="auto"/>
        <w:rPr>
          <w:rFonts w:ascii="Arial" w:hAnsi="Arial" w:cs="Arial"/>
          <w:color w:val="1A1A1A"/>
          <w:w w:val="102"/>
          <w:sz w:val="24"/>
          <w:szCs w:val="24"/>
          <w:u w:val="single"/>
        </w:rPr>
      </w:pPr>
    </w:p>
    <w:p w14:paraId="3AD798FB" w14:textId="77777777" w:rsidR="00DD72FA" w:rsidRPr="00AE0ECD" w:rsidRDefault="00DD72FA" w:rsidP="00DD72FA">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7C149C4A" w14:textId="6A4FAE0E" w:rsidR="00DD72FA" w:rsidRDefault="00DD72FA"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3DBCAB2F" w14:textId="77777777" w:rsidR="00DD72FA" w:rsidRDefault="00DD72FA" w:rsidP="00DD72FA">
      <w:pPr>
        <w:spacing w:before="22" w:line="337" w:lineRule="auto"/>
        <w:rPr>
          <w:rFonts w:ascii="Arial" w:hAnsi="Arial" w:cs="Arial"/>
          <w:color w:val="1A1A1A"/>
          <w:w w:val="102"/>
          <w:sz w:val="24"/>
          <w:szCs w:val="24"/>
        </w:rPr>
      </w:pPr>
    </w:p>
    <w:p w14:paraId="09FFFDEC" w14:textId="77777777" w:rsidR="00DD72FA" w:rsidRPr="00AE0ECD" w:rsidRDefault="00DD72FA" w:rsidP="00DD72FA">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3CBD0407" w14:textId="77777777" w:rsidR="00DD72FA" w:rsidRDefault="00DD72FA"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3A504A59" w14:textId="77777777" w:rsidR="00DD72FA" w:rsidRDefault="00DD72FA" w:rsidP="00DD72FA">
      <w:pPr>
        <w:spacing w:before="22" w:line="337" w:lineRule="auto"/>
        <w:rPr>
          <w:rFonts w:ascii="Arial" w:hAnsi="Arial" w:cs="Arial"/>
          <w:color w:val="1A1A1A"/>
          <w:w w:val="102"/>
          <w:sz w:val="24"/>
          <w:szCs w:val="24"/>
        </w:rPr>
      </w:pPr>
    </w:p>
    <w:p w14:paraId="35410EF3" w14:textId="77777777" w:rsidR="00DD72FA" w:rsidRPr="00AE0ECD" w:rsidRDefault="00DD72FA" w:rsidP="00DD72FA">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15568420" w14:textId="46DFB3B5" w:rsidR="00DD72FA" w:rsidRDefault="009526A7"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Samuel Kinnin</w:t>
      </w:r>
      <w:r w:rsidR="00DD72FA">
        <w:rPr>
          <w:rFonts w:ascii="Arial" w:hAnsi="Arial" w:cs="Arial"/>
          <w:color w:val="1A1A1A"/>
          <w:w w:val="102"/>
          <w:sz w:val="24"/>
          <w:szCs w:val="24"/>
        </w:rPr>
        <w:t xml:space="preserve">, </w:t>
      </w:r>
      <w:r>
        <w:rPr>
          <w:rFonts w:ascii="Arial" w:hAnsi="Arial" w:cs="Arial"/>
          <w:color w:val="1A1A1A"/>
          <w:w w:val="102"/>
          <w:sz w:val="24"/>
          <w:szCs w:val="24"/>
        </w:rPr>
        <w:t>Director</w:t>
      </w:r>
    </w:p>
    <w:p w14:paraId="0EFE0265" w14:textId="2DF5FB82" w:rsidR="009526A7" w:rsidRDefault="009526A7"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Of Student Development </w:t>
      </w:r>
    </w:p>
    <w:p w14:paraId="33177DBE" w14:textId="77777777" w:rsidR="00DD72FA" w:rsidRPr="00AE0ECD" w:rsidRDefault="00DD72FA" w:rsidP="00DD72FA">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273FABC1" w14:textId="77777777" w:rsidR="00DD72FA" w:rsidRDefault="00DD72FA"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50ACDAC3" w14:textId="77777777" w:rsidR="00DD72FA" w:rsidRDefault="00DD72FA"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125147E7" w14:textId="77777777" w:rsidR="00DD72FA" w:rsidRDefault="00DD72FA"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53403352" w14:textId="77777777" w:rsidR="00DD72FA" w:rsidRDefault="00DD72FA" w:rsidP="00DD72FA">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60FDB8CA" w14:textId="77777777" w:rsidR="00DD72FA" w:rsidRDefault="00DD72FA" w:rsidP="00DD72FA">
      <w:pPr>
        <w:rPr>
          <w:rFonts w:ascii="Arial" w:hAnsi="Arial" w:cs="Arial"/>
          <w:sz w:val="21"/>
          <w:szCs w:val="21"/>
        </w:rPr>
      </w:pPr>
    </w:p>
    <w:p w14:paraId="00A6FBB9" w14:textId="77777777" w:rsidR="00DD72FA" w:rsidRDefault="00DD72FA" w:rsidP="00DD72FA">
      <w:pPr>
        <w:rPr>
          <w:rFonts w:ascii="Arial" w:hAnsi="Arial" w:cs="Arial"/>
          <w:sz w:val="21"/>
          <w:szCs w:val="21"/>
        </w:rPr>
      </w:pPr>
    </w:p>
    <w:p w14:paraId="5B7DA234" w14:textId="77777777" w:rsidR="00DD72FA" w:rsidRDefault="00DD72FA" w:rsidP="00DD72FA">
      <w:pPr>
        <w:rPr>
          <w:rFonts w:ascii="Arial" w:hAnsi="Arial" w:cs="Arial"/>
          <w:sz w:val="21"/>
          <w:szCs w:val="21"/>
        </w:rPr>
      </w:pPr>
    </w:p>
    <w:p w14:paraId="7DC49701" w14:textId="77777777" w:rsidR="00DD72FA" w:rsidRDefault="00DD72FA" w:rsidP="00DD72FA">
      <w:pPr>
        <w:rPr>
          <w:rFonts w:ascii="Arial" w:hAnsi="Arial" w:cs="Arial"/>
          <w:sz w:val="21"/>
          <w:szCs w:val="21"/>
        </w:rPr>
      </w:pPr>
    </w:p>
    <w:p w14:paraId="79E1F3B3" w14:textId="77777777" w:rsidR="00DD72FA" w:rsidRDefault="00DD72FA" w:rsidP="00DD72FA">
      <w:pPr>
        <w:rPr>
          <w:rFonts w:ascii="Arial" w:hAnsi="Arial" w:cs="Arial"/>
          <w:sz w:val="21"/>
          <w:szCs w:val="21"/>
        </w:rPr>
      </w:pPr>
    </w:p>
    <w:p w14:paraId="6C4F216C" w14:textId="77777777" w:rsidR="00DD72FA" w:rsidRDefault="00DD72FA" w:rsidP="00DD72FA">
      <w:pPr>
        <w:rPr>
          <w:rFonts w:ascii="Arial" w:hAnsi="Arial" w:cs="Arial"/>
          <w:sz w:val="21"/>
          <w:szCs w:val="21"/>
        </w:rPr>
      </w:pPr>
    </w:p>
    <w:p w14:paraId="32C20EC4" w14:textId="77777777" w:rsidR="00DD72FA" w:rsidRDefault="00DD72FA" w:rsidP="00DD72FA">
      <w:pPr>
        <w:rPr>
          <w:rFonts w:ascii="Arial" w:hAnsi="Arial" w:cs="Arial"/>
          <w:sz w:val="21"/>
          <w:szCs w:val="21"/>
        </w:rPr>
      </w:pPr>
    </w:p>
    <w:p w14:paraId="59BD49A5" w14:textId="77777777" w:rsidR="00DD72FA" w:rsidRDefault="00DD72FA" w:rsidP="00DD72FA">
      <w:pPr>
        <w:rPr>
          <w:rFonts w:ascii="Arial" w:hAnsi="Arial" w:cs="Arial"/>
          <w:sz w:val="21"/>
          <w:szCs w:val="21"/>
        </w:rPr>
      </w:pPr>
    </w:p>
    <w:p w14:paraId="4DBF33FB" w14:textId="77777777" w:rsidR="00DD72FA" w:rsidRDefault="00DD72FA" w:rsidP="00DD72FA">
      <w:pPr>
        <w:rPr>
          <w:rFonts w:ascii="Arial" w:hAnsi="Arial" w:cs="Arial"/>
          <w:sz w:val="21"/>
          <w:szCs w:val="21"/>
        </w:rPr>
      </w:pPr>
    </w:p>
    <w:p w14:paraId="3B39F362" w14:textId="77777777" w:rsidR="00DD72FA" w:rsidRDefault="00DD72FA" w:rsidP="00DD72FA">
      <w:pPr>
        <w:rPr>
          <w:rFonts w:ascii="Arial" w:hAnsi="Arial" w:cs="Arial"/>
          <w:sz w:val="21"/>
          <w:szCs w:val="21"/>
        </w:rPr>
      </w:pPr>
    </w:p>
    <w:p w14:paraId="393AD037" w14:textId="77777777" w:rsidR="00DD72FA" w:rsidRDefault="00DD72FA" w:rsidP="00DD72FA">
      <w:pPr>
        <w:rPr>
          <w:rFonts w:ascii="Arial" w:hAnsi="Arial" w:cs="Arial"/>
          <w:sz w:val="21"/>
          <w:szCs w:val="21"/>
        </w:rPr>
      </w:pPr>
    </w:p>
    <w:p w14:paraId="2052B11D" w14:textId="77777777" w:rsidR="00DD72FA" w:rsidRDefault="00DD72FA" w:rsidP="00DD72FA">
      <w:pPr>
        <w:rPr>
          <w:rFonts w:ascii="Arial" w:hAnsi="Arial" w:cs="Arial"/>
          <w:sz w:val="21"/>
          <w:szCs w:val="21"/>
        </w:rPr>
      </w:pPr>
    </w:p>
    <w:p w14:paraId="1F6164ED" w14:textId="77777777" w:rsidR="00DD72FA" w:rsidRDefault="00DD72FA" w:rsidP="00DD72FA">
      <w:pPr>
        <w:rPr>
          <w:rFonts w:ascii="Arial" w:hAnsi="Arial" w:cs="Arial"/>
          <w:sz w:val="21"/>
          <w:szCs w:val="21"/>
        </w:rPr>
      </w:pPr>
    </w:p>
    <w:p w14:paraId="7669A532" w14:textId="77777777" w:rsidR="00DD72FA" w:rsidRDefault="00DD72FA" w:rsidP="00DD72FA">
      <w:pPr>
        <w:rPr>
          <w:rFonts w:ascii="Arial" w:hAnsi="Arial" w:cs="Arial"/>
          <w:sz w:val="21"/>
          <w:szCs w:val="21"/>
        </w:rPr>
      </w:pPr>
    </w:p>
    <w:p w14:paraId="4DF36BD8" w14:textId="77777777" w:rsidR="00DD72FA" w:rsidRDefault="00DD72FA" w:rsidP="00DD72FA">
      <w:pPr>
        <w:rPr>
          <w:rFonts w:ascii="Arial" w:hAnsi="Arial" w:cs="Arial"/>
          <w:sz w:val="21"/>
          <w:szCs w:val="21"/>
        </w:rPr>
      </w:pPr>
    </w:p>
    <w:p w14:paraId="0E7D20E7" w14:textId="77777777" w:rsidR="00DD72FA" w:rsidRDefault="00DD72FA" w:rsidP="00DD72FA">
      <w:pPr>
        <w:rPr>
          <w:rFonts w:ascii="Arial" w:hAnsi="Arial" w:cs="Arial"/>
          <w:sz w:val="21"/>
          <w:szCs w:val="21"/>
        </w:rPr>
      </w:pPr>
    </w:p>
    <w:p w14:paraId="7163F2D1" w14:textId="77777777" w:rsidR="00DD72FA" w:rsidRDefault="00DD72FA" w:rsidP="00DD72FA">
      <w:pPr>
        <w:rPr>
          <w:rFonts w:ascii="Arial" w:hAnsi="Arial" w:cs="Arial"/>
          <w:sz w:val="21"/>
          <w:szCs w:val="21"/>
        </w:rPr>
      </w:pPr>
    </w:p>
    <w:p w14:paraId="22671EE8" w14:textId="77777777" w:rsidR="00DD72FA" w:rsidRDefault="00DD72FA" w:rsidP="00DD72FA">
      <w:pPr>
        <w:rPr>
          <w:rFonts w:ascii="Arial" w:hAnsi="Arial" w:cs="Arial"/>
          <w:sz w:val="21"/>
          <w:szCs w:val="21"/>
        </w:rPr>
      </w:pPr>
    </w:p>
    <w:p w14:paraId="6919822C" w14:textId="77777777" w:rsidR="00DD72FA" w:rsidRDefault="00DD72FA" w:rsidP="00DD72FA">
      <w:pPr>
        <w:rPr>
          <w:rFonts w:ascii="Arial" w:hAnsi="Arial" w:cs="Arial"/>
          <w:sz w:val="21"/>
          <w:szCs w:val="21"/>
        </w:rPr>
      </w:pPr>
    </w:p>
    <w:p w14:paraId="12A3AE4D" w14:textId="77777777" w:rsidR="00DD72FA" w:rsidRDefault="00DD72FA" w:rsidP="00DD72FA">
      <w:pPr>
        <w:rPr>
          <w:rFonts w:ascii="Arial" w:hAnsi="Arial" w:cs="Arial"/>
          <w:sz w:val="21"/>
          <w:szCs w:val="21"/>
        </w:rPr>
      </w:pPr>
    </w:p>
    <w:p w14:paraId="2C626B0F" w14:textId="77777777" w:rsidR="00DD72FA" w:rsidRDefault="00DD72FA" w:rsidP="00DD72FA">
      <w:pPr>
        <w:rPr>
          <w:rFonts w:ascii="Arial" w:hAnsi="Arial" w:cs="Arial"/>
          <w:sz w:val="21"/>
          <w:szCs w:val="21"/>
        </w:rPr>
      </w:pPr>
    </w:p>
    <w:p w14:paraId="56B1E2EF" w14:textId="77777777" w:rsidR="00DD72FA" w:rsidRDefault="00DD72FA" w:rsidP="00DD72FA">
      <w:pPr>
        <w:rPr>
          <w:rFonts w:ascii="Arial" w:hAnsi="Arial" w:cs="Arial"/>
          <w:sz w:val="21"/>
          <w:szCs w:val="21"/>
        </w:rPr>
      </w:pPr>
    </w:p>
    <w:p w14:paraId="015BC56B" w14:textId="77777777" w:rsidR="00DD72FA" w:rsidRDefault="00DD72FA" w:rsidP="00DD72FA">
      <w:pPr>
        <w:rPr>
          <w:rFonts w:ascii="Arial" w:hAnsi="Arial" w:cs="Arial"/>
          <w:sz w:val="21"/>
          <w:szCs w:val="21"/>
        </w:rPr>
      </w:pPr>
    </w:p>
    <w:p w14:paraId="38B13E23" w14:textId="77777777" w:rsidR="00DD72FA" w:rsidRDefault="00DD72FA" w:rsidP="00DD72FA">
      <w:pPr>
        <w:rPr>
          <w:rFonts w:ascii="Arial" w:hAnsi="Arial" w:cs="Arial"/>
          <w:sz w:val="21"/>
          <w:szCs w:val="21"/>
        </w:rPr>
      </w:pPr>
    </w:p>
    <w:p w14:paraId="02A99B43" w14:textId="77777777" w:rsidR="00DD72FA" w:rsidRDefault="00DD72FA" w:rsidP="00DD72FA">
      <w:pPr>
        <w:rPr>
          <w:rFonts w:ascii="Arial" w:hAnsi="Arial" w:cs="Arial"/>
          <w:sz w:val="21"/>
          <w:szCs w:val="21"/>
        </w:rPr>
      </w:pPr>
    </w:p>
    <w:p w14:paraId="3FB6106A" w14:textId="77777777" w:rsidR="00DD72FA" w:rsidRDefault="00DD72FA" w:rsidP="00DD72FA">
      <w:pPr>
        <w:rPr>
          <w:rFonts w:ascii="Arial" w:hAnsi="Arial" w:cs="Arial"/>
          <w:sz w:val="21"/>
          <w:szCs w:val="21"/>
        </w:rPr>
      </w:pPr>
    </w:p>
    <w:p w14:paraId="035E65E8" w14:textId="77777777" w:rsidR="007E1862" w:rsidRDefault="007E1862" w:rsidP="007E1862">
      <w:pPr>
        <w:rPr>
          <w:rFonts w:ascii="Arial" w:hAnsi="Arial" w:cs="Arial"/>
          <w:sz w:val="21"/>
          <w:szCs w:val="21"/>
        </w:rPr>
      </w:pPr>
      <w:r>
        <w:rPr>
          <w:rFonts w:ascii="Arial" w:hAnsi="Arial" w:cs="Arial"/>
          <w:sz w:val="21"/>
          <w:szCs w:val="21"/>
        </w:rPr>
        <w:t xml:space="preserve">cases, this time period will be a </w:t>
      </w:r>
      <w:proofErr w:type="gramStart"/>
      <w:r>
        <w:rPr>
          <w:rFonts w:ascii="Arial" w:hAnsi="Arial" w:cs="Arial"/>
          <w:sz w:val="21"/>
          <w:szCs w:val="21"/>
        </w:rPr>
        <w:t>two day</w:t>
      </w:r>
      <w:proofErr w:type="gramEnd"/>
      <w:r>
        <w:rPr>
          <w:rFonts w:ascii="Arial" w:hAnsi="Arial" w:cs="Arial"/>
          <w:sz w:val="21"/>
          <w:szCs w:val="21"/>
        </w:rPr>
        <w:t xml:space="preserve"> notice, unless the party requests additional time to prepare, which Messenger College will take into consideration in scheduling interviews. Each party may select an advisor of his/her choice who may accompany him/her to any investigative meeting, but the advisor will not participate in such meeting. </w:t>
      </w:r>
    </w:p>
    <w:p w14:paraId="57783259" w14:textId="77777777" w:rsidR="007E1862" w:rsidRDefault="007E1862" w:rsidP="007E1862">
      <w:pPr>
        <w:rPr>
          <w:rFonts w:ascii="Arial" w:hAnsi="Arial" w:cs="Arial"/>
          <w:sz w:val="21"/>
          <w:szCs w:val="21"/>
        </w:rPr>
      </w:pPr>
    </w:p>
    <w:p w14:paraId="39305B98" w14:textId="77777777" w:rsidR="007E1862" w:rsidRDefault="007E1862" w:rsidP="007E1862">
      <w:pPr>
        <w:rPr>
          <w:rFonts w:ascii="Arial" w:hAnsi="Arial" w:cs="Arial"/>
          <w:sz w:val="21"/>
          <w:szCs w:val="21"/>
        </w:rPr>
      </w:pPr>
      <w:r>
        <w:rPr>
          <w:rFonts w:ascii="Arial" w:hAnsi="Arial" w:cs="Arial"/>
          <w:sz w:val="21"/>
          <w:szCs w:val="21"/>
        </w:rPr>
        <w:t xml:space="preserve">The conclusion of the investigation will include the written report from the college’s investigators. This report will include all evidence directly related to the allegations in the case to the Title IX Coordinator, the complainant, the respondent, and their respective Advisors (if any). The Title IX Coordinator will provide the parties with a notice of the time, date, and location of the hearing in the case. Either party may provide a written response to the report by contacting the Title IX Coordinator within 10 days  </w:t>
      </w:r>
    </w:p>
    <w:p w14:paraId="2DD50DAC" w14:textId="77777777" w:rsidR="00DD72FA" w:rsidRDefault="00DD72FA" w:rsidP="00DD72FA">
      <w:pPr>
        <w:rPr>
          <w:rFonts w:ascii="Arial" w:hAnsi="Arial" w:cs="Arial"/>
          <w:sz w:val="21"/>
          <w:szCs w:val="21"/>
        </w:rPr>
      </w:pPr>
      <w:r>
        <w:rPr>
          <w:rFonts w:ascii="Arial" w:hAnsi="Arial" w:cs="Arial"/>
          <w:sz w:val="21"/>
          <w:szCs w:val="21"/>
        </w:rPr>
        <w:t>of receiving the report. Any written response received by a party will be considered by the college’s investigators, who may alter the Report and/or append the response(s), the college’s investigator(s) will provide the Final Report to the Title IX Coordinator, the parties, and their Advisors.</w:t>
      </w:r>
    </w:p>
    <w:p w14:paraId="2E4E707D" w14:textId="77777777" w:rsidR="00DD72FA" w:rsidRDefault="00DD72FA" w:rsidP="00DD72FA">
      <w:pPr>
        <w:rPr>
          <w:rFonts w:ascii="Arial" w:hAnsi="Arial" w:cs="Arial"/>
          <w:sz w:val="21"/>
          <w:szCs w:val="21"/>
        </w:rPr>
      </w:pPr>
    </w:p>
    <w:p w14:paraId="785E2C27" w14:textId="77777777" w:rsidR="00DD72FA" w:rsidRDefault="00DD72FA" w:rsidP="00DD72FA">
      <w:pPr>
        <w:rPr>
          <w:rFonts w:ascii="Arial" w:hAnsi="Arial" w:cs="Arial"/>
          <w:b/>
          <w:sz w:val="21"/>
          <w:szCs w:val="21"/>
          <w:u w:val="single"/>
        </w:rPr>
      </w:pPr>
      <w:r w:rsidRPr="00495D0C">
        <w:rPr>
          <w:rFonts w:ascii="Arial" w:hAnsi="Arial" w:cs="Arial"/>
          <w:b/>
          <w:sz w:val="21"/>
          <w:szCs w:val="21"/>
          <w:u w:val="single"/>
        </w:rPr>
        <w:t>Right to an Advisor</w:t>
      </w:r>
    </w:p>
    <w:p w14:paraId="4FD0D98A" w14:textId="77777777" w:rsidR="00DD72FA" w:rsidRDefault="00DD72FA" w:rsidP="00DD72FA">
      <w:pPr>
        <w:rPr>
          <w:rFonts w:ascii="Arial" w:hAnsi="Arial" w:cs="Arial"/>
          <w:sz w:val="21"/>
          <w:szCs w:val="21"/>
        </w:rPr>
      </w:pPr>
      <w:r>
        <w:rPr>
          <w:rFonts w:ascii="Arial" w:hAnsi="Arial" w:cs="Arial"/>
          <w:sz w:val="21"/>
          <w:szCs w:val="21"/>
        </w:rPr>
        <w:t xml:space="preserve">Each party may have an Advisor of their choice present with them for all meetings, interviews, and hearings. Parties may select whomever they wish as their Advisor </w:t>
      </w:r>
      <w:proofErr w:type="gramStart"/>
      <w:r>
        <w:rPr>
          <w:rFonts w:ascii="Arial" w:hAnsi="Arial" w:cs="Arial"/>
          <w:sz w:val="21"/>
          <w:szCs w:val="21"/>
        </w:rPr>
        <w:t>as long as</w:t>
      </w:r>
      <w:proofErr w:type="gramEnd"/>
      <w:r>
        <w:rPr>
          <w:rFonts w:ascii="Arial" w:hAnsi="Arial" w:cs="Arial"/>
          <w:sz w:val="21"/>
          <w:szCs w:val="21"/>
        </w:rPr>
        <w:t xml:space="preserve"> the Advisor is eligible and available. The law permits one advisor for a complainant and one for the respondent. </w:t>
      </w:r>
    </w:p>
    <w:p w14:paraId="1A366943" w14:textId="77777777" w:rsidR="00DD72FA" w:rsidRDefault="00DD72FA" w:rsidP="00DD72FA">
      <w:pPr>
        <w:rPr>
          <w:rFonts w:ascii="Arial" w:hAnsi="Arial" w:cs="Arial"/>
          <w:sz w:val="21"/>
          <w:szCs w:val="21"/>
        </w:rPr>
      </w:pPr>
    </w:p>
    <w:p w14:paraId="3470F8EC" w14:textId="5EDEE920" w:rsidR="00DD72FA" w:rsidRDefault="00DD72FA" w:rsidP="00DD72FA">
      <w:pPr>
        <w:rPr>
          <w:rFonts w:ascii="Arial" w:hAnsi="Arial" w:cs="Arial"/>
          <w:sz w:val="21"/>
          <w:szCs w:val="21"/>
        </w:rPr>
      </w:pPr>
      <w:r>
        <w:rPr>
          <w:rFonts w:ascii="Arial" w:hAnsi="Arial" w:cs="Arial"/>
          <w:sz w:val="21"/>
          <w:szCs w:val="21"/>
        </w:rPr>
        <w:t xml:space="preserve">The advisor may be a friend, mentor, family member, attorney, or any other individual a </w:t>
      </w:r>
      <w:r w:rsidR="00D05170">
        <w:rPr>
          <w:rFonts w:ascii="Arial" w:hAnsi="Arial" w:cs="Arial"/>
          <w:sz w:val="21"/>
          <w:szCs w:val="21"/>
        </w:rPr>
        <w:t>party chose</w:t>
      </w:r>
      <w:r>
        <w:rPr>
          <w:rFonts w:ascii="Arial" w:hAnsi="Arial" w:cs="Arial"/>
          <w:sz w:val="21"/>
          <w:szCs w:val="21"/>
        </w:rPr>
        <w:t xml:space="preserve"> to advise, support, and/or consult with them throughout the resolution process. Parties also have the right to choose not to have an Advisor in the initial stages of the resolution process, however during a hearing, they will need an advisor for the hearing.</w:t>
      </w:r>
    </w:p>
    <w:p w14:paraId="00726F63" w14:textId="77777777" w:rsidR="00DD72FA" w:rsidRDefault="00DD72FA" w:rsidP="00DD72FA">
      <w:pPr>
        <w:rPr>
          <w:rFonts w:ascii="Arial" w:hAnsi="Arial" w:cs="Arial"/>
          <w:sz w:val="21"/>
          <w:szCs w:val="21"/>
        </w:rPr>
      </w:pPr>
    </w:p>
    <w:p w14:paraId="4127C985" w14:textId="54BBA8B4" w:rsidR="00DD72FA" w:rsidRDefault="00DD72FA" w:rsidP="00DD72FA">
      <w:pPr>
        <w:rPr>
          <w:rFonts w:ascii="Arial" w:hAnsi="Arial" w:cs="Arial"/>
          <w:b/>
          <w:sz w:val="21"/>
          <w:szCs w:val="21"/>
          <w:u w:val="single"/>
        </w:rPr>
      </w:pPr>
      <w:r w:rsidRPr="00DD72FA">
        <w:rPr>
          <w:rFonts w:ascii="Arial" w:hAnsi="Arial" w:cs="Arial"/>
          <w:b/>
          <w:sz w:val="21"/>
          <w:szCs w:val="21"/>
          <w:u w:val="single"/>
        </w:rPr>
        <w:t>Hearing</w:t>
      </w:r>
    </w:p>
    <w:p w14:paraId="503BB3BF" w14:textId="6E36A371" w:rsidR="00DD72FA" w:rsidRDefault="00DD72FA" w:rsidP="00DD72FA">
      <w:pPr>
        <w:rPr>
          <w:rFonts w:ascii="Arial" w:hAnsi="Arial" w:cs="Arial"/>
          <w:sz w:val="21"/>
          <w:szCs w:val="21"/>
        </w:rPr>
      </w:pPr>
      <w:r>
        <w:rPr>
          <w:rFonts w:ascii="Arial" w:hAnsi="Arial" w:cs="Arial"/>
          <w:sz w:val="21"/>
          <w:szCs w:val="21"/>
        </w:rPr>
        <w:t xml:space="preserve">A formal hearing will be scheduled as soon as the college’s investigation report is </w:t>
      </w:r>
      <w:r w:rsidR="00D05170">
        <w:rPr>
          <w:rFonts w:ascii="Arial" w:hAnsi="Arial" w:cs="Arial"/>
          <w:sz w:val="21"/>
          <w:szCs w:val="21"/>
        </w:rPr>
        <w:t>received,</w:t>
      </w:r>
      <w:r>
        <w:rPr>
          <w:rFonts w:ascii="Arial" w:hAnsi="Arial" w:cs="Arial"/>
          <w:sz w:val="21"/>
          <w:szCs w:val="21"/>
        </w:rPr>
        <w:t xml:space="preserve"> and all parties have had the requisite time to review this Report and provide additional written comments. </w:t>
      </w:r>
    </w:p>
    <w:p w14:paraId="5A4D16AB" w14:textId="77777777" w:rsidR="00DD72FA" w:rsidRDefault="00DD72FA" w:rsidP="00DD72FA">
      <w:pPr>
        <w:rPr>
          <w:rFonts w:ascii="Arial" w:hAnsi="Arial" w:cs="Arial"/>
          <w:sz w:val="21"/>
          <w:szCs w:val="21"/>
        </w:rPr>
      </w:pPr>
    </w:p>
    <w:p w14:paraId="6C2A38E5" w14:textId="5D07D088" w:rsidR="00DD72FA" w:rsidRDefault="00DD72FA" w:rsidP="00DD72FA">
      <w:pPr>
        <w:rPr>
          <w:rFonts w:ascii="Arial" w:hAnsi="Arial" w:cs="Arial"/>
          <w:sz w:val="21"/>
          <w:szCs w:val="21"/>
        </w:rPr>
      </w:pPr>
      <w:r>
        <w:rPr>
          <w:rFonts w:ascii="Arial" w:hAnsi="Arial" w:cs="Arial"/>
          <w:sz w:val="21"/>
          <w:szCs w:val="21"/>
        </w:rPr>
        <w:t>For Standard cases, the following individuals will make up the hearing panel, and will serve as adjudicators for these cases:</w:t>
      </w:r>
    </w:p>
    <w:p w14:paraId="2AD5897A" w14:textId="0C75498A" w:rsidR="00DD72FA" w:rsidRDefault="00DD72FA" w:rsidP="00DD72FA">
      <w:pPr>
        <w:pStyle w:val="ListParagraph"/>
        <w:numPr>
          <w:ilvl w:val="0"/>
          <w:numId w:val="17"/>
        </w:numPr>
        <w:rPr>
          <w:rFonts w:ascii="Arial" w:hAnsi="Arial" w:cs="Arial"/>
          <w:sz w:val="21"/>
          <w:szCs w:val="21"/>
        </w:rPr>
      </w:pPr>
      <w:r>
        <w:rPr>
          <w:rFonts w:ascii="Arial" w:hAnsi="Arial" w:cs="Arial"/>
          <w:sz w:val="21"/>
          <w:szCs w:val="21"/>
        </w:rPr>
        <w:t xml:space="preserve">Cases where the Respondent is a </w:t>
      </w:r>
      <w:proofErr w:type="gramStart"/>
      <w:r>
        <w:rPr>
          <w:rFonts w:ascii="Arial" w:hAnsi="Arial" w:cs="Arial"/>
          <w:sz w:val="21"/>
          <w:szCs w:val="21"/>
        </w:rPr>
        <w:t>Student</w:t>
      </w:r>
      <w:proofErr w:type="gramEnd"/>
      <w:r>
        <w:rPr>
          <w:rFonts w:ascii="Arial" w:hAnsi="Arial" w:cs="Arial"/>
          <w:sz w:val="21"/>
          <w:szCs w:val="21"/>
        </w:rPr>
        <w:t>:</w:t>
      </w:r>
    </w:p>
    <w:p w14:paraId="561205CC" w14:textId="60598427" w:rsidR="00DD72FA" w:rsidRDefault="00B51BF5" w:rsidP="00DD72FA">
      <w:pPr>
        <w:pStyle w:val="ListParagraph"/>
        <w:numPr>
          <w:ilvl w:val="1"/>
          <w:numId w:val="17"/>
        </w:numPr>
        <w:rPr>
          <w:rFonts w:ascii="Arial" w:hAnsi="Arial" w:cs="Arial"/>
          <w:sz w:val="21"/>
          <w:szCs w:val="21"/>
        </w:rPr>
      </w:pPr>
      <w:r>
        <w:rPr>
          <w:rFonts w:ascii="Arial" w:hAnsi="Arial" w:cs="Arial"/>
          <w:sz w:val="21"/>
          <w:szCs w:val="21"/>
        </w:rPr>
        <w:t>A student development staff representative</w:t>
      </w:r>
      <w:r w:rsidR="00DD72FA">
        <w:rPr>
          <w:rFonts w:ascii="Arial" w:hAnsi="Arial" w:cs="Arial"/>
          <w:sz w:val="21"/>
          <w:szCs w:val="21"/>
        </w:rPr>
        <w:t>, a member from the President’s Cabinet, and a deputy Title IX Coordinator for Students</w:t>
      </w:r>
    </w:p>
    <w:p w14:paraId="30FE2C14" w14:textId="38AB65CC" w:rsidR="00DD72FA" w:rsidRDefault="00DD72FA" w:rsidP="00DD72FA">
      <w:pPr>
        <w:pStyle w:val="ListParagraph"/>
        <w:numPr>
          <w:ilvl w:val="0"/>
          <w:numId w:val="17"/>
        </w:numPr>
        <w:rPr>
          <w:rFonts w:ascii="Arial" w:hAnsi="Arial" w:cs="Arial"/>
          <w:sz w:val="21"/>
          <w:szCs w:val="21"/>
        </w:rPr>
      </w:pPr>
      <w:r>
        <w:rPr>
          <w:rFonts w:ascii="Arial" w:hAnsi="Arial" w:cs="Arial"/>
          <w:sz w:val="21"/>
          <w:szCs w:val="21"/>
        </w:rPr>
        <w:t>Cases where the Respondent is an Employee:</w:t>
      </w:r>
    </w:p>
    <w:p w14:paraId="2E6ADD61" w14:textId="71CA00A3" w:rsidR="00DD72FA" w:rsidRDefault="00DD72FA" w:rsidP="00DD72FA">
      <w:pPr>
        <w:pStyle w:val="ListParagraph"/>
        <w:numPr>
          <w:ilvl w:val="1"/>
          <w:numId w:val="17"/>
        </w:numPr>
        <w:rPr>
          <w:rFonts w:ascii="Arial" w:hAnsi="Arial" w:cs="Arial"/>
          <w:sz w:val="21"/>
          <w:szCs w:val="21"/>
        </w:rPr>
      </w:pPr>
      <w:r>
        <w:rPr>
          <w:rFonts w:ascii="Arial" w:hAnsi="Arial" w:cs="Arial"/>
          <w:sz w:val="21"/>
          <w:szCs w:val="21"/>
        </w:rPr>
        <w:t xml:space="preserve">Title IX Coordinator, a member from the President’s Cabinet, </w:t>
      </w:r>
      <w:r w:rsidR="007D602C">
        <w:rPr>
          <w:rFonts w:ascii="Arial" w:hAnsi="Arial" w:cs="Arial"/>
          <w:sz w:val="21"/>
          <w:szCs w:val="21"/>
        </w:rPr>
        <w:t xml:space="preserve">and </w:t>
      </w:r>
      <w:r w:rsidR="001A19C0">
        <w:rPr>
          <w:rFonts w:ascii="Arial" w:hAnsi="Arial" w:cs="Arial"/>
          <w:sz w:val="21"/>
          <w:szCs w:val="21"/>
        </w:rPr>
        <w:t xml:space="preserve">Vice President of Academic Affairs </w:t>
      </w:r>
    </w:p>
    <w:p w14:paraId="09EB2CE7" w14:textId="0BFD539A" w:rsidR="008E6BD9" w:rsidRPr="007E1862" w:rsidRDefault="007D602C" w:rsidP="00665B66">
      <w:pPr>
        <w:rPr>
          <w:rFonts w:ascii="Arial" w:hAnsi="Arial" w:cs="Arial"/>
          <w:sz w:val="21"/>
          <w:szCs w:val="21"/>
        </w:rPr>
      </w:pPr>
      <w:r>
        <w:rPr>
          <w:rFonts w:ascii="Arial" w:hAnsi="Arial" w:cs="Arial"/>
          <w:sz w:val="21"/>
          <w:szCs w:val="21"/>
        </w:rPr>
        <w:t xml:space="preserve">Hearings will be held in-person unless under extenuating circumstances a virtual hearing will take place. Both parties will be given the opportunity to make an opening statement and their advisors will be given the opportunity to present witnesses and cross-examine all opposing parties or witnesses. A party may not be present in the same room while the other party is presenting his/her testimony. Hearing Panel members will also be given the opportunity to ask questions of all witnesses. As mandated by Title IX regulations, the statements of any party who is not willing to submit to </w:t>
      </w:r>
      <w:r w:rsidR="00693597">
        <w:rPr>
          <w:rFonts w:ascii="Arial" w:hAnsi="Arial" w:cs="Arial"/>
          <w:sz w:val="21"/>
          <w:szCs w:val="21"/>
        </w:rPr>
        <w:t xml:space="preserve">a </w:t>
      </w:r>
    </w:p>
    <w:p w14:paraId="14524F79" w14:textId="77777777" w:rsidR="00EE2971" w:rsidRDefault="00EE2971" w:rsidP="00665B66">
      <w:pPr>
        <w:rPr>
          <w:rFonts w:ascii="Arial" w:hAnsi="Arial" w:cs="Arial"/>
          <w:b/>
          <w:sz w:val="28"/>
          <w:szCs w:val="28"/>
        </w:rPr>
      </w:pPr>
    </w:p>
    <w:p w14:paraId="4E58CFCC" w14:textId="77777777" w:rsidR="0038241C" w:rsidRDefault="0038241C" w:rsidP="004B017D">
      <w:pPr>
        <w:rPr>
          <w:rFonts w:ascii="Arial" w:hAnsi="Arial" w:cs="Arial"/>
          <w:b/>
          <w:color w:val="1A1A1A"/>
          <w:w w:val="102"/>
          <w:sz w:val="24"/>
          <w:szCs w:val="24"/>
        </w:rPr>
      </w:pPr>
    </w:p>
    <w:p w14:paraId="23A0CF0B" w14:textId="77777777" w:rsidR="004B017D" w:rsidRPr="00B570A0" w:rsidRDefault="004B017D" w:rsidP="004B017D">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75648" behindDoc="0" locked="0" layoutInCell="1" allowOverlap="1" wp14:anchorId="7B91C9D6" wp14:editId="22F91F1D">
                <wp:simplePos x="0" y="0"/>
                <wp:positionH relativeFrom="column">
                  <wp:posOffset>1816100</wp:posOffset>
                </wp:positionH>
                <wp:positionV relativeFrom="paragraph">
                  <wp:posOffset>100330</wp:posOffset>
                </wp:positionV>
                <wp:extent cx="35560" cy="8148955"/>
                <wp:effectExtent l="50800" t="25400" r="66040" b="80645"/>
                <wp:wrapNone/>
                <wp:docPr id="19" name="Straight Connector 19"/>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A478B" id="Straight Connector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6B33A75E" w14:textId="77777777" w:rsidR="004B017D" w:rsidRDefault="004B017D" w:rsidP="004B017D">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37A8C134" w14:textId="77777777" w:rsidR="004B017D" w:rsidRDefault="004B017D" w:rsidP="004B017D">
      <w:pPr>
        <w:spacing w:before="22" w:line="337" w:lineRule="auto"/>
        <w:rPr>
          <w:rFonts w:ascii="Arial" w:hAnsi="Arial" w:cs="Arial"/>
          <w:color w:val="1A1A1A"/>
          <w:w w:val="102"/>
          <w:sz w:val="24"/>
          <w:szCs w:val="24"/>
          <w:u w:val="single"/>
        </w:rPr>
      </w:pPr>
    </w:p>
    <w:p w14:paraId="6008ABB3"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47AFDAA1" w14:textId="4869FCEC"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40631BD8" w14:textId="77777777" w:rsidR="004B017D" w:rsidRDefault="004B017D" w:rsidP="004B017D">
      <w:pPr>
        <w:spacing w:before="22" w:line="337" w:lineRule="auto"/>
        <w:rPr>
          <w:rFonts w:ascii="Arial" w:hAnsi="Arial" w:cs="Arial"/>
          <w:color w:val="1A1A1A"/>
          <w:w w:val="102"/>
          <w:sz w:val="24"/>
          <w:szCs w:val="24"/>
        </w:rPr>
      </w:pPr>
    </w:p>
    <w:p w14:paraId="353000A4"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0D955EE2"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3665CCA2" w14:textId="77777777" w:rsidR="004B017D" w:rsidRDefault="004B017D" w:rsidP="004B017D">
      <w:pPr>
        <w:spacing w:before="22" w:line="337" w:lineRule="auto"/>
        <w:rPr>
          <w:rFonts w:ascii="Arial" w:hAnsi="Arial" w:cs="Arial"/>
          <w:color w:val="1A1A1A"/>
          <w:w w:val="102"/>
          <w:sz w:val="24"/>
          <w:szCs w:val="24"/>
        </w:rPr>
      </w:pPr>
    </w:p>
    <w:p w14:paraId="7A683618"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0AF02F5B" w14:textId="7AF24B21" w:rsidR="004B017D" w:rsidRDefault="00AB4CAF"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Samuel Kinnin</w:t>
      </w:r>
      <w:r w:rsidR="004B017D">
        <w:rPr>
          <w:rFonts w:ascii="Arial" w:hAnsi="Arial" w:cs="Arial"/>
          <w:color w:val="1A1A1A"/>
          <w:w w:val="102"/>
          <w:sz w:val="24"/>
          <w:szCs w:val="24"/>
        </w:rPr>
        <w:t xml:space="preserve">, </w:t>
      </w:r>
      <w:r>
        <w:rPr>
          <w:rFonts w:ascii="Arial" w:hAnsi="Arial" w:cs="Arial"/>
          <w:color w:val="1A1A1A"/>
          <w:w w:val="102"/>
          <w:sz w:val="24"/>
          <w:szCs w:val="24"/>
        </w:rPr>
        <w:t>Director</w:t>
      </w:r>
    </w:p>
    <w:p w14:paraId="3B557A9E" w14:textId="1C387443" w:rsidR="004B017D" w:rsidRDefault="00AB4CAF"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594DE0F4"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1BBBDD84"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112DC183"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236566AE"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0420DB82"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34BF8B35" w14:textId="77777777" w:rsidR="00EE2971" w:rsidRDefault="00EE2971" w:rsidP="00665B66">
      <w:pPr>
        <w:rPr>
          <w:rFonts w:ascii="Arial" w:hAnsi="Arial" w:cs="Arial"/>
          <w:b/>
          <w:sz w:val="28"/>
          <w:szCs w:val="28"/>
        </w:rPr>
      </w:pPr>
    </w:p>
    <w:p w14:paraId="22063546" w14:textId="2802B286" w:rsidR="00EE2971" w:rsidRDefault="00EE2971" w:rsidP="00665B66">
      <w:pPr>
        <w:rPr>
          <w:rFonts w:ascii="Arial" w:hAnsi="Arial" w:cs="Arial"/>
          <w:b/>
          <w:sz w:val="28"/>
          <w:szCs w:val="28"/>
        </w:rPr>
      </w:pPr>
    </w:p>
    <w:p w14:paraId="0A8795D3" w14:textId="77777777" w:rsidR="00AB4CAF" w:rsidRDefault="00AB4CAF" w:rsidP="00665B66">
      <w:pPr>
        <w:rPr>
          <w:rFonts w:ascii="Arial" w:hAnsi="Arial" w:cs="Arial"/>
          <w:b/>
          <w:sz w:val="28"/>
          <w:szCs w:val="28"/>
        </w:rPr>
      </w:pPr>
    </w:p>
    <w:p w14:paraId="63367AF8" w14:textId="77777777" w:rsidR="00EE2971" w:rsidRDefault="00EE2971" w:rsidP="00665B66">
      <w:pPr>
        <w:rPr>
          <w:rFonts w:ascii="Arial" w:hAnsi="Arial" w:cs="Arial"/>
          <w:b/>
          <w:sz w:val="28"/>
          <w:szCs w:val="28"/>
        </w:rPr>
      </w:pPr>
    </w:p>
    <w:p w14:paraId="3C18734E" w14:textId="77777777" w:rsidR="00EE2971" w:rsidRDefault="00EE2971" w:rsidP="00665B66">
      <w:pPr>
        <w:rPr>
          <w:rFonts w:ascii="Arial" w:hAnsi="Arial" w:cs="Arial"/>
          <w:b/>
          <w:sz w:val="28"/>
          <w:szCs w:val="28"/>
        </w:rPr>
      </w:pPr>
    </w:p>
    <w:p w14:paraId="110C50CE" w14:textId="77777777" w:rsidR="00EE2971" w:rsidRDefault="00EE2971" w:rsidP="00665B66">
      <w:pPr>
        <w:rPr>
          <w:rFonts w:ascii="Arial" w:hAnsi="Arial" w:cs="Arial"/>
          <w:b/>
          <w:sz w:val="28"/>
          <w:szCs w:val="28"/>
        </w:rPr>
      </w:pPr>
    </w:p>
    <w:p w14:paraId="20849DAB" w14:textId="77777777" w:rsidR="00EE2971" w:rsidRDefault="00EE2971" w:rsidP="00665B66">
      <w:pPr>
        <w:rPr>
          <w:rFonts w:ascii="Arial" w:hAnsi="Arial" w:cs="Arial"/>
          <w:b/>
          <w:sz w:val="28"/>
          <w:szCs w:val="28"/>
        </w:rPr>
      </w:pPr>
    </w:p>
    <w:p w14:paraId="1AA170C1" w14:textId="77777777" w:rsidR="00EE2971" w:rsidRDefault="00EE2971" w:rsidP="00665B66">
      <w:pPr>
        <w:rPr>
          <w:rFonts w:ascii="Arial" w:hAnsi="Arial" w:cs="Arial"/>
          <w:b/>
          <w:sz w:val="28"/>
          <w:szCs w:val="28"/>
        </w:rPr>
      </w:pPr>
    </w:p>
    <w:p w14:paraId="3E6F6877" w14:textId="77777777" w:rsidR="00EE2971" w:rsidRDefault="00EE2971" w:rsidP="00665B66">
      <w:pPr>
        <w:rPr>
          <w:rFonts w:ascii="Arial" w:hAnsi="Arial" w:cs="Arial"/>
          <w:b/>
          <w:sz w:val="28"/>
          <w:szCs w:val="28"/>
        </w:rPr>
      </w:pPr>
    </w:p>
    <w:p w14:paraId="53077A97" w14:textId="77777777" w:rsidR="00EE2971" w:rsidRDefault="00EE2971" w:rsidP="00665B66">
      <w:pPr>
        <w:rPr>
          <w:rFonts w:ascii="Arial" w:hAnsi="Arial" w:cs="Arial"/>
          <w:b/>
          <w:sz w:val="28"/>
          <w:szCs w:val="28"/>
        </w:rPr>
      </w:pPr>
    </w:p>
    <w:p w14:paraId="60F6D922" w14:textId="77777777" w:rsidR="00EE2971" w:rsidRDefault="00EE2971" w:rsidP="00665B66">
      <w:pPr>
        <w:rPr>
          <w:rFonts w:ascii="Arial" w:hAnsi="Arial" w:cs="Arial"/>
          <w:b/>
          <w:sz w:val="28"/>
          <w:szCs w:val="28"/>
        </w:rPr>
      </w:pPr>
    </w:p>
    <w:p w14:paraId="78F4C4DD" w14:textId="77777777" w:rsidR="00EE2971" w:rsidRDefault="00EE2971" w:rsidP="00665B66">
      <w:pPr>
        <w:rPr>
          <w:rFonts w:ascii="Arial" w:hAnsi="Arial" w:cs="Arial"/>
          <w:b/>
          <w:sz w:val="28"/>
          <w:szCs w:val="28"/>
        </w:rPr>
      </w:pPr>
    </w:p>
    <w:p w14:paraId="6131587B" w14:textId="77777777" w:rsidR="00EE2971" w:rsidRDefault="00EE2971" w:rsidP="00665B66">
      <w:pPr>
        <w:rPr>
          <w:rFonts w:ascii="Arial" w:hAnsi="Arial" w:cs="Arial"/>
          <w:b/>
          <w:sz w:val="28"/>
          <w:szCs w:val="28"/>
        </w:rPr>
      </w:pPr>
    </w:p>
    <w:p w14:paraId="3D1C4CD0" w14:textId="77777777" w:rsidR="00EE2971" w:rsidRDefault="00EE2971" w:rsidP="00665B66">
      <w:pPr>
        <w:rPr>
          <w:rFonts w:ascii="Arial" w:hAnsi="Arial" w:cs="Arial"/>
          <w:b/>
          <w:sz w:val="28"/>
          <w:szCs w:val="28"/>
        </w:rPr>
      </w:pPr>
    </w:p>
    <w:p w14:paraId="01BB9125" w14:textId="77777777" w:rsidR="00EE2971" w:rsidRDefault="00EE2971" w:rsidP="00665B66">
      <w:pPr>
        <w:rPr>
          <w:rFonts w:ascii="Arial" w:hAnsi="Arial" w:cs="Arial"/>
          <w:b/>
          <w:sz w:val="28"/>
          <w:szCs w:val="28"/>
        </w:rPr>
      </w:pPr>
    </w:p>
    <w:p w14:paraId="13BBFA28" w14:textId="77777777" w:rsidR="00EE2971" w:rsidRDefault="00EE2971" w:rsidP="00665B66">
      <w:pPr>
        <w:rPr>
          <w:rFonts w:ascii="Arial" w:hAnsi="Arial" w:cs="Arial"/>
          <w:b/>
          <w:sz w:val="28"/>
          <w:szCs w:val="28"/>
        </w:rPr>
      </w:pPr>
    </w:p>
    <w:p w14:paraId="2D788F7A" w14:textId="77777777" w:rsidR="00EE2971" w:rsidRDefault="00EE2971" w:rsidP="00665B66">
      <w:pPr>
        <w:rPr>
          <w:rFonts w:ascii="Arial" w:hAnsi="Arial" w:cs="Arial"/>
          <w:b/>
          <w:sz w:val="28"/>
          <w:szCs w:val="28"/>
        </w:rPr>
      </w:pPr>
    </w:p>
    <w:p w14:paraId="58528EBA" w14:textId="77777777" w:rsidR="00EE2971" w:rsidRDefault="00EE2971" w:rsidP="00665B66">
      <w:pPr>
        <w:rPr>
          <w:rFonts w:ascii="Arial" w:hAnsi="Arial" w:cs="Arial"/>
          <w:b/>
          <w:sz w:val="28"/>
          <w:szCs w:val="28"/>
        </w:rPr>
      </w:pPr>
    </w:p>
    <w:p w14:paraId="4678A931" w14:textId="58212E62" w:rsidR="007E1862" w:rsidRDefault="006B2C15" w:rsidP="007E1862">
      <w:pPr>
        <w:rPr>
          <w:rFonts w:ascii="Arial" w:hAnsi="Arial" w:cs="Arial"/>
          <w:sz w:val="21"/>
          <w:szCs w:val="21"/>
        </w:rPr>
      </w:pPr>
      <w:r>
        <w:rPr>
          <w:rFonts w:ascii="Arial" w:hAnsi="Arial" w:cs="Arial"/>
          <w:sz w:val="21"/>
          <w:szCs w:val="21"/>
        </w:rPr>
        <w:t xml:space="preserve">cross-examination will not be considered by the hearing panel when making its decision on responsibility. However, the Hearing Panel will </w:t>
      </w:r>
      <w:proofErr w:type="gramStart"/>
      <w:r>
        <w:rPr>
          <w:rFonts w:ascii="Arial" w:hAnsi="Arial" w:cs="Arial"/>
          <w:sz w:val="21"/>
          <w:szCs w:val="21"/>
        </w:rPr>
        <w:t xml:space="preserve">not  </w:t>
      </w:r>
      <w:r w:rsidR="007E1862">
        <w:rPr>
          <w:rFonts w:ascii="Arial" w:hAnsi="Arial" w:cs="Arial"/>
          <w:sz w:val="21"/>
          <w:szCs w:val="21"/>
        </w:rPr>
        <w:t>draw</w:t>
      </w:r>
      <w:proofErr w:type="gramEnd"/>
      <w:r w:rsidR="007E1862">
        <w:rPr>
          <w:rFonts w:ascii="Arial" w:hAnsi="Arial" w:cs="Arial"/>
          <w:sz w:val="21"/>
          <w:szCs w:val="21"/>
        </w:rPr>
        <w:t xml:space="preserve"> any adverse inference based on the mere fact than an individual refused to submit to cross-examination. </w:t>
      </w:r>
    </w:p>
    <w:p w14:paraId="1DFFA601" w14:textId="77777777" w:rsidR="007E1862" w:rsidRDefault="007E1862" w:rsidP="007E1862">
      <w:pPr>
        <w:rPr>
          <w:rFonts w:ascii="Arial" w:hAnsi="Arial" w:cs="Arial"/>
          <w:sz w:val="21"/>
          <w:szCs w:val="21"/>
        </w:rPr>
      </w:pPr>
    </w:p>
    <w:p w14:paraId="739028BC" w14:textId="77777777" w:rsidR="007E1862" w:rsidRDefault="007E1862" w:rsidP="007E1862">
      <w:pPr>
        <w:rPr>
          <w:rFonts w:ascii="Arial" w:hAnsi="Arial" w:cs="Arial"/>
          <w:sz w:val="21"/>
          <w:szCs w:val="21"/>
        </w:rPr>
      </w:pPr>
      <w:r>
        <w:rPr>
          <w:rFonts w:ascii="Arial" w:hAnsi="Arial" w:cs="Arial"/>
          <w:sz w:val="21"/>
          <w:szCs w:val="21"/>
        </w:rPr>
        <w:t xml:space="preserve">At the conclusion of the hearing, the Hearing Panel will deliberate and make a ruling as to whether, under clear and convincing evidence standard, the respondent violated this policy. If a violation is deemed to have occurred, Messenger College will also issue appropriate remedies and sanctions against the respondent. </w:t>
      </w:r>
    </w:p>
    <w:p w14:paraId="7C77B339" w14:textId="77777777" w:rsidR="007E1862" w:rsidRDefault="007E1862" w:rsidP="007E1862">
      <w:pPr>
        <w:rPr>
          <w:rFonts w:ascii="Arial" w:hAnsi="Arial" w:cs="Arial"/>
          <w:sz w:val="21"/>
          <w:szCs w:val="21"/>
        </w:rPr>
      </w:pPr>
    </w:p>
    <w:p w14:paraId="08D86243" w14:textId="48EC7D0C" w:rsidR="00EE2971" w:rsidRDefault="007E1862" w:rsidP="00EE2971">
      <w:pPr>
        <w:rPr>
          <w:rFonts w:ascii="Arial" w:hAnsi="Arial" w:cs="Arial"/>
          <w:sz w:val="21"/>
          <w:szCs w:val="21"/>
        </w:rPr>
      </w:pPr>
      <w:r>
        <w:rPr>
          <w:rFonts w:ascii="Arial" w:hAnsi="Arial" w:cs="Arial"/>
          <w:sz w:val="21"/>
          <w:szCs w:val="21"/>
        </w:rPr>
        <w:t xml:space="preserve">After making these rulings, the Title IX Coordinator will, within five (5) business days, prepare a written determination that details: a) the allegations at issue; b) a description of the procedural steps taken </w:t>
      </w:r>
      <w:r w:rsidR="00EE2971">
        <w:rPr>
          <w:rFonts w:ascii="Arial" w:hAnsi="Arial" w:cs="Arial"/>
          <w:sz w:val="21"/>
          <w:szCs w:val="21"/>
        </w:rPr>
        <w:t xml:space="preserve">throughout the case; c) findings of fact supporting the determination; d) conclusions regarding application of the MC Sexual Misconduct and Harassment policy; e) a statement as to the determination for each allegation; f) a statement of any disciplinary sanctions and whether any remedies will be provided to the complainant; and g) a description of the procedures and permission grounds for appeal. This written determination will be given by email to both parties and will also be provided to, </w:t>
      </w:r>
      <w:r w:rsidR="003046DB">
        <w:rPr>
          <w:rFonts w:ascii="Arial" w:hAnsi="Arial" w:cs="Arial"/>
          <w:sz w:val="21"/>
          <w:szCs w:val="21"/>
        </w:rPr>
        <w:t xml:space="preserve">the parties’ Advisors (if any), any additional consultants for the parties, and the President of Messenger College. </w:t>
      </w:r>
    </w:p>
    <w:p w14:paraId="1E935A7C" w14:textId="77777777" w:rsidR="003046DB" w:rsidRDefault="003046DB" w:rsidP="00EE2971">
      <w:pPr>
        <w:rPr>
          <w:rFonts w:ascii="Arial" w:hAnsi="Arial" w:cs="Arial"/>
          <w:sz w:val="21"/>
          <w:szCs w:val="21"/>
        </w:rPr>
      </w:pPr>
    </w:p>
    <w:p w14:paraId="16030E02" w14:textId="5E1A4397" w:rsidR="003046DB" w:rsidRDefault="003046DB" w:rsidP="00EE2971">
      <w:pPr>
        <w:rPr>
          <w:rFonts w:ascii="Arial" w:hAnsi="Arial" w:cs="Arial"/>
          <w:sz w:val="21"/>
          <w:szCs w:val="21"/>
        </w:rPr>
      </w:pPr>
      <w:r>
        <w:rPr>
          <w:rFonts w:ascii="Arial" w:hAnsi="Arial" w:cs="Arial"/>
          <w:sz w:val="21"/>
          <w:szCs w:val="21"/>
        </w:rPr>
        <w:t xml:space="preserve">The recording of the hearing will be transcribed within a reasonable time and made available to the parties and their Advisors. The investigation and hearing procedures will be completed within a reasonable </w:t>
      </w:r>
      <w:proofErr w:type="gramStart"/>
      <w:r>
        <w:rPr>
          <w:rFonts w:ascii="Arial" w:hAnsi="Arial" w:cs="Arial"/>
          <w:sz w:val="21"/>
          <w:szCs w:val="21"/>
        </w:rPr>
        <w:t>time, unless</w:t>
      </w:r>
      <w:proofErr w:type="gramEnd"/>
      <w:r>
        <w:rPr>
          <w:rFonts w:ascii="Arial" w:hAnsi="Arial" w:cs="Arial"/>
          <w:sz w:val="21"/>
          <w:szCs w:val="21"/>
        </w:rPr>
        <w:t xml:space="preserve"> extenuating circumstances require additional time in which all parties will be notified. </w:t>
      </w:r>
    </w:p>
    <w:p w14:paraId="5ECB7295" w14:textId="77777777" w:rsidR="003046DB" w:rsidRDefault="003046DB" w:rsidP="00EE2971">
      <w:pPr>
        <w:rPr>
          <w:rFonts w:ascii="Arial" w:hAnsi="Arial" w:cs="Arial"/>
          <w:sz w:val="21"/>
          <w:szCs w:val="21"/>
        </w:rPr>
      </w:pPr>
    </w:p>
    <w:p w14:paraId="3DF79545" w14:textId="5E265B6B" w:rsidR="003046DB" w:rsidRPr="006B2C15" w:rsidRDefault="003046DB" w:rsidP="00EE2971">
      <w:pPr>
        <w:rPr>
          <w:rFonts w:ascii="Arial" w:hAnsi="Arial" w:cs="Arial"/>
          <w:b/>
          <w:sz w:val="21"/>
          <w:szCs w:val="21"/>
          <w:u w:val="single"/>
        </w:rPr>
      </w:pPr>
      <w:r w:rsidRPr="006B2C15">
        <w:rPr>
          <w:rFonts w:ascii="Arial" w:hAnsi="Arial" w:cs="Arial"/>
          <w:b/>
          <w:sz w:val="21"/>
          <w:szCs w:val="21"/>
          <w:u w:val="single"/>
        </w:rPr>
        <w:t>Appeal</w:t>
      </w:r>
    </w:p>
    <w:p w14:paraId="008E1288" w14:textId="77777777" w:rsidR="003046DB" w:rsidRPr="006B2C15" w:rsidRDefault="003046DB" w:rsidP="00EE2971">
      <w:pPr>
        <w:rPr>
          <w:rFonts w:ascii="Arial" w:hAnsi="Arial" w:cs="Arial"/>
          <w:b/>
          <w:sz w:val="21"/>
          <w:szCs w:val="21"/>
          <w:u w:val="single"/>
        </w:rPr>
      </w:pPr>
    </w:p>
    <w:p w14:paraId="74DFF113" w14:textId="77E26887" w:rsidR="00BC076E" w:rsidRPr="006B2C15" w:rsidRDefault="003046DB" w:rsidP="00665B66">
      <w:pPr>
        <w:rPr>
          <w:rFonts w:ascii="Arial" w:hAnsi="Arial" w:cs="Arial"/>
          <w:sz w:val="21"/>
          <w:szCs w:val="21"/>
        </w:rPr>
      </w:pPr>
      <w:r w:rsidRPr="006B2C15">
        <w:rPr>
          <w:rFonts w:ascii="Arial" w:hAnsi="Arial" w:cs="Arial"/>
          <w:sz w:val="21"/>
          <w:szCs w:val="21"/>
        </w:rPr>
        <w:t xml:space="preserve">Within ten (10 days) of the </w:t>
      </w:r>
      <w:proofErr w:type="gramStart"/>
      <w:r w:rsidRPr="006B2C15">
        <w:rPr>
          <w:rFonts w:ascii="Arial" w:hAnsi="Arial" w:cs="Arial"/>
          <w:sz w:val="21"/>
          <w:szCs w:val="21"/>
        </w:rPr>
        <w:t>issuance</w:t>
      </w:r>
      <w:proofErr w:type="gramEnd"/>
      <w:r w:rsidRPr="006B2C15">
        <w:rPr>
          <w:rFonts w:ascii="Arial" w:hAnsi="Arial" w:cs="Arial"/>
          <w:sz w:val="21"/>
          <w:szCs w:val="21"/>
        </w:rPr>
        <w:t xml:space="preserve"> of the written determination, either party may request an appeal in writing to the Title IX Coordinator based on one or more of the following reasons: a) procedural irregularity; b) new evidence exists which was not available at the hearing; or c) conflict of interest/bias. Additionally, the President of the college may choose to institute an appeal after additional findings and review of the hearing proceedings. If an appeal is re</w:t>
      </w:r>
      <w:r w:rsidR="00BC076E" w:rsidRPr="006B2C15">
        <w:rPr>
          <w:rFonts w:ascii="Arial" w:hAnsi="Arial" w:cs="Arial"/>
          <w:sz w:val="21"/>
          <w:szCs w:val="21"/>
        </w:rPr>
        <w:t>quested by the complainant, respondent</w:t>
      </w:r>
      <w:r w:rsidRPr="006B2C15">
        <w:rPr>
          <w:rFonts w:ascii="Arial" w:hAnsi="Arial" w:cs="Arial"/>
          <w:sz w:val="21"/>
          <w:szCs w:val="21"/>
        </w:rPr>
        <w:t xml:space="preserve"> or the President of the College, all parties will receive written notification of the appeal and be given opp</w:t>
      </w:r>
      <w:r w:rsidR="00BC076E" w:rsidRPr="006B2C15">
        <w:rPr>
          <w:rFonts w:ascii="Arial" w:hAnsi="Arial" w:cs="Arial"/>
          <w:sz w:val="21"/>
          <w:szCs w:val="21"/>
        </w:rPr>
        <w:t xml:space="preserve">ortunity to respond in writing. Both the complainant and respondent will be given written notice at least three (3) business days before the hearing of the date, time, and location of the appeals hearing. Using a clear and convincing evidence standard, Messenger College will after </w:t>
      </w:r>
      <w:proofErr w:type="gramStart"/>
      <w:r w:rsidR="00BC076E" w:rsidRPr="006B2C15">
        <w:rPr>
          <w:rFonts w:ascii="Arial" w:hAnsi="Arial" w:cs="Arial"/>
          <w:sz w:val="21"/>
          <w:szCs w:val="21"/>
        </w:rPr>
        <w:t>hearing</w:t>
      </w:r>
      <w:proofErr w:type="gramEnd"/>
      <w:r w:rsidR="00BC076E" w:rsidRPr="006B2C15">
        <w:rPr>
          <w:rFonts w:ascii="Arial" w:hAnsi="Arial" w:cs="Arial"/>
          <w:sz w:val="21"/>
          <w:szCs w:val="21"/>
        </w:rPr>
        <w:t xml:space="preserve"> all evidence, make a ruling as to whether a violation of this policy occurred and, if applicable, issue san</w:t>
      </w:r>
      <w:r w:rsidR="004C5482" w:rsidRPr="006B2C15">
        <w:rPr>
          <w:rFonts w:ascii="Arial" w:hAnsi="Arial" w:cs="Arial"/>
          <w:sz w:val="21"/>
          <w:szCs w:val="21"/>
        </w:rPr>
        <w:t xml:space="preserve">ctions. In making this ruling and issuing sanctions may sustain the ruling and/or sanctions set forth by the President of the </w:t>
      </w:r>
      <w:proofErr w:type="gramStart"/>
      <w:r w:rsidR="004C5482" w:rsidRPr="006B2C15">
        <w:rPr>
          <w:rFonts w:ascii="Arial" w:hAnsi="Arial" w:cs="Arial"/>
          <w:sz w:val="21"/>
          <w:szCs w:val="21"/>
        </w:rPr>
        <w:t>college, but</w:t>
      </w:r>
      <w:proofErr w:type="gramEnd"/>
      <w:r w:rsidR="004C5482" w:rsidRPr="006B2C15">
        <w:rPr>
          <w:rFonts w:ascii="Arial" w:hAnsi="Arial" w:cs="Arial"/>
          <w:sz w:val="21"/>
          <w:szCs w:val="21"/>
        </w:rPr>
        <w:t xml:space="preserve"> will also have the discretion to overturn such ruling and/or sanctions and issue his/her own ruling or sanctions.</w:t>
      </w:r>
    </w:p>
    <w:p w14:paraId="02922785" w14:textId="77777777" w:rsidR="004C5482" w:rsidRPr="00AB4CAF" w:rsidRDefault="004C5482" w:rsidP="00665B66">
      <w:pPr>
        <w:rPr>
          <w:rFonts w:ascii="Arial" w:hAnsi="Arial" w:cs="Arial"/>
        </w:rPr>
      </w:pPr>
    </w:p>
    <w:p w14:paraId="28391A0D" w14:textId="107CE0F0" w:rsidR="00510811" w:rsidRDefault="00510811" w:rsidP="00665B66">
      <w:pPr>
        <w:rPr>
          <w:rFonts w:ascii="Helvetica" w:hAnsi="Helvetica"/>
          <w:color w:val="505656"/>
          <w:sz w:val="27"/>
          <w:szCs w:val="27"/>
          <w:shd w:val="clear" w:color="auto" w:fill="FFFFFF"/>
        </w:rPr>
      </w:pPr>
    </w:p>
    <w:p w14:paraId="21CE0E30" w14:textId="79030759" w:rsidR="006B2C15" w:rsidRDefault="006B2C15" w:rsidP="00665B66">
      <w:pPr>
        <w:rPr>
          <w:rFonts w:ascii="Helvetica" w:hAnsi="Helvetica"/>
          <w:color w:val="505656"/>
          <w:sz w:val="27"/>
          <w:szCs w:val="27"/>
          <w:shd w:val="clear" w:color="auto" w:fill="FFFFFF"/>
        </w:rPr>
      </w:pPr>
    </w:p>
    <w:p w14:paraId="043DDF37" w14:textId="54A8FA73" w:rsidR="006B2C15" w:rsidRDefault="006B2C15" w:rsidP="00665B66">
      <w:pPr>
        <w:rPr>
          <w:rFonts w:ascii="Helvetica" w:hAnsi="Helvetica"/>
          <w:color w:val="505656"/>
          <w:sz w:val="27"/>
          <w:szCs w:val="27"/>
          <w:shd w:val="clear" w:color="auto" w:fill="FFFFFF"/>
        </w:rPr>
      </w:pPr>
    </w:p>
    <w:p w14:paraId="719CF3D4" w14:textId="2D42F4FE" w:rsidR="006B2C15" w:rsidRDefault="006B2C15" w:rsidP="00665B66">
      <w:pPr>
        <w:rPr>
          <w:rFonts w:ascii="Helvetica" w:hAnsi="Helvetica"/>
          <w:color w:val="505656"/>
          <w:sz w:val="27"/>
          <w:szCs w:val="27"/>
          <w:shd w:val="clear" w:color="auto" w:fill="FFFFFF"/>
        </w:rPr>
      </w:pPr>
    </w:p>
    <w:p w14:paraId="7CBD7A2E" w14:textId="77777777" w:rsidR="006B2C15" w:rsidRDefault="006B2C15" w:rsidP="00665B66">
      <w:pPr>
        <w:rPr>
          <w:rFonts w:ascii="Helvetica" w:hAnsi="Helvetica"/>
          <w:color w:val="505656"/>
          <w:sz w:val="27"/>
          <w:szCs w:val="27"/>
          <w:shd w:val="clear" w:color="auto" w:fill="FFFFFF"/>
        </w:rPr>
      </w:pPr>
    </w:p>
    <w:p w14:paraId="4A2B657D" w14:textId="77777777" w:rsidR="004B017D" w:rsidRPr="00B570A0" w:rsidRDefault="004B017D" w:rsidP="004B017D">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77696" behindDoc="0" locked="0" layoutInCell="1" allowOverlap="1" wp14:anchorId="01C7DFF5" wp14:editId="6BE77B57">
                <wp:simplePos x="0" y="0"/>
                <wp:positionH relativeFrom="column">
                  <wp:posOffset>1816100</wp:posOffset>
                </wp:positionH>
                <wp:positionV relativeFrom="paragraph">
                  <wp:posOffset>100330</wp:posOffset>
                </wp:positionV>
                <wp:extent cx="35560" cy="8148955"/>
                <wp:effectExtent l="50800" t="25400" r="66040" b="80645"/>
                <wp:wrapNone/>
                <wp:docPr id="20" name="Straight Connector 20"/>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C1B1D" id="Straight Connector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7DE150F6" w14:textId="77777777" w:rsidR="004B017D" w:rsidRDefault="004B017D" w:rsidP="004B017D">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47EBE46E" w14:textId="77777777" w:rsidR="004B017D" w:rsidRDefault="004B017D" w:rsidP="004B017D">
      <w:pPr>
        <w:spacing w:before="22" w:line="337" w:lineRule="auto"/>
        <w:rPr>
          <w:rFonts w:ascii="Arial" w:hAnsi="Arial" w:cs="Arial"/>
          <w:color w:val="1A1A1A"/>
          <w:w w:val="102"/>
          <w:sz w:val="24"/>
          <w:szCs w:val="24"/>
          <w:u w:val="single"/>
        </w:rPr>
      </w:pPr>
    </w:p>
    <w:p w14:paraId="3FA71B90"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08D947B8" w14:textId="405EC3BB"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12A1209C" w14:textId="77777777" w:rsidR="004B017D" w:rsidRDefault="004B017D" w:rsidP="004B017D">
      <w:pPr>
        <w:spacing w:before="22" w:line="337" w:lineRule="auto"/>
        <w:rPr>
          <w:rFonts w:ascii="Arial" w:hAnsi="Arial" w:cs="Arial"/>
          <w:color w:val="1A1A1A"/>
          <w:w w:val="102"/>
          <w:sz w:val="24"/>
          <w:szCs w:val="24"/>
        </w:rPr>
      </w:pPr>
    </w:p>
    <w:p w14:paraId="4A6CAE14"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465F11F4"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48408B91" w14:textId="77777777" w:rsidR="004B017D" w:rsidRDefault="004B017D" w:rsidP="004B017D">
      <w:pPr>
        <w:spacing w:before="22" w:line="337" w:lineRule="auto"/>
        <w:rPr>
          <w:rFonts w:ascii="Arial" w:hAnsi="Arial" w:cs="Arial"/>
          <w:color w:val="1A1A1A"/>
          <w:w w:val="102"/>
          <w:sz w:val="24"/>
          <w:szCs w:val="24"/>
        </w:rPr>
      </w:pPr>
    </w:p>
    <w:p w14:paraId="6F370FEA"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2E6A86D6" w14:textId="41795C62" w:rsidR="004B017D" w:rsidRDefault="00AB4CAF"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Samuel Kinnin, Director</w:t>
      </w:r>
    </w:p>
    <w:p w14:paraId="47C378EA" w14:textId="0FC11248" w:rsidR="004B017D" w:rsidRDefault="00AB4CAF"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31027330"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4609CB88"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00D20B1C"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1500D777"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5C569CBD"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31A927DC" w14:textId="77777777" w:rsidR="00510811" w:rsidRDefault="00510811" w:rsidP="00665B66">
      <w:pPr>
        <w:rPr>
          <w:rFonts w:ascii="Helvetica" w:hAnsi="Helvetica"/>
          <w:color w:val="505656"/>
          <w:sz w:val="27"/>
          <w:szCs w:val="27"/>
          <w:shd w:val="clear" w:color="auto" w:fill="FFFFFF"/>
        </w:rPr>
      </w:pPr>
    </w:p>
    <w:p w14:paraId="416AF32C" w14:textId="77777777" w:rsidR="00510811" w:rsidRDefault="00510811" w:rsidP="00665B66">
      <w:pPr>
        <w:rPr>
          <w:rFonts w:ascii="Helvetica" w:hAnsi="Helvetica"/>
          <w:color w:val="505656"/>
          <w:sz w:val="27"/>
          <w:szCs w:val="27"/>
          <w:shd w:val="clear" w:color="auto" w:fill="FFFFFF"/>
        </w:rPr>
      </w:pPr>
    </w:p>
    <w:p w14:paraId="03768D56" w14:textId="77777777" w:rsidR="00510811" w:rsidRDefault="00510811" w:rsidP="00665B66">
      <w:pPr>
        <w:rPr>
          <w:rFonts w:ascii="Helvetica" w:hAnsi="Helvetica"/>
          <w:color w:val="505656"/>
          <w:sz w:val="27"/>
          <w:szCs w:val="27"/>
          <w:shd w:val="clear" w:color="auto" w:fill="FFFFFF"/>
        </w:rPr>
      </w:pPr>
    </w:p>
    <w:p w14:paraId="3EFFA711" w14:textId="77777777" w:rsidR="00510811" w:rsidRDefault="00510811" w:rsidP="00665B66">
      <w:pPr>
        <w:rPr>
          <w:rFonts w:ascii="Helvetica" w:hAnsi="Helvetica"/>
          <w:color w:val="505656"/>
          <w:sz w:val="27"/>
          <w:szCs w:val="27"/>
          <w:shd w:val="clear" w:color="auto" w:fill="FFFFFF"/>
        </w:rPr>
      </w:pPr>
    </w:p>
    <w:p w14:paraId="5FFC80A0" w14:textId="77777777" w:rsidR="00510811" w:rsidRDefault="00510811" w:rsidP="00665B66">
      <w:pPr>
        <w:rPr>
          <w:rFonts w:ascii="Helvetica" w:hAnsi="Helvetica"/>
          <w:color w:val="505656"/>
          <w:sz w:val="27"/>
          <w:szCs w:val="27"/>
          <w:shd w:val="clear" w:color="auto" w:fill="FFFFFF"/>
        </w:rPr>
      </w:pPr>
    </w:p>
    <w:p w14:paraId="74DF50F7" w14:textId="77777777" w:rsidR="00510811" w:rsidRDefault="00510811" w:rsidP="00665B66">
      <w:pPr>
        <w:rPr>
          <w:rFonts w:ascii="Helvetica" w:hAnsi="Helvetica"/>
          <w:color w:val="505656"/>
          <w:sz w:val="27"/>
          <w:szCs w:val="27"/>
          <w:shd w:val="clear" w:color="auto" w:fill="FFFFFF"/>
        </w:rPr>
      </w:pPr>
    </w:p>
    <w:p w14:paraId="36320194" w14:textId="77777777" w:rsidR="00510811" w:rsidRDefault="00510811" w:rsidP="00665B66">
      <w:pPr>
        <w:rPr>
          <w:rFonts w:ascii="Helvetica" w:hAnsi="Helvetica"/>
          <w:color w:val="505656"/>
          <w:sz w:val="27"/>
          <w:szCs w:val="27"/>
          <w:shd w:val="clear" w:color="auto" w:fill="FFFFFF"/>
        </w:rPr>
      </w:pPr>
    </w:p>
    <w:p w14:paraId="37734955" w14:textId="77777777" w:rsidR="00510811" w:rsidRDefault="00510811" w:rsidP="00665B66">
      <w:pPr>
        <w:rPr>
          <w:rFonts w:ascii="Helvetica" w:hAnsi="Helvetica"/>
          <w:color w:val="505656"/>
          <w:sz w:val="27"/>
          <w:szCs w:val="27"/>
          <w:shd w:val="clear" w:color="auto" w:fill="FFFFFF"/>
        </w:rPr>
      </w:pPr>
    </w:p>
    <w:p w14:paraId="5CD10F0E" w14:textId="77777777" w:rsidR="00510811" w:rsidRDefault="00510811" w:rsidP="00665B66">
      <w:pPr>
        <w:rPr>
          <w:rFonts w:ascii="Helvetica" w:hAnsi="Helvetica"/>
          <w:color w:val="505656"/>
          <w:sz w:val="27"/>
          <w:szCs w:val="27"/>
          <w:shd w:val="clear" w:color="auto" w:fill="FFFFFF"/>
        </w:rPr>
      </w:pPr>
    </w:p>
    <w:p w14:paraId="5B3B695F" w14:textId="77777777" w:rsidR="00510811" w:rsidRDefault="00510811" w:rsidP="00665B66">
      <w:pPr>
        <w:rPr>
          <w:rFonts w:ascii="Helvetica" w:hAnsi="Helvetica"/>
          <w:color w:val="505656"/>
          <w:sz w:val="27"/>
          <w:szCs w:val="27"/>
          <w:shd w:val="clear" w:color="auto" w:fill="FFFFFF"/>
        </w:rPr>
      </w:pPr>
    </w:p>
    <w:p w14:paraId="114640D3" w14:textId="77777777" w:rsidR="00510811" w:rsidRDefault="00510811" w:rsidP="00665B66">
      <w:pPr>
        <w:rPr>
          <w:rFonts w:ascii="Helvetica" w:hAnsi="Helvetica"/>
          <w:color w:val="505656"/>
          <w:sz w:val="27"/>
          <w:szCs w:val="27"/>
          <w:shd w:val="clear" w:color="auto" w:fill="FFFFFF"/>
        </w:rPr>
      </w:pPr>
    </w:p>
    <w:p w14:paraId="4F3193ED" w14:textId="77777777" w:rsidR="00510811" w:rsidRDefault="00510811" w:rsidP="00665B66">
      <w:pPr>
        <w:rPr>
          <w:rFonts w:ascii="Helvetica" w:hAnsi="Helvetica"/>
          <w:color w:val="505656"/>
          <w:sz w:val="27"/>
          <w:szCs w:val="27"/>
          <w:shd w:val="clear" w:color="auto" w:fill="FFFFFF"/>
        </w:rPr>
      </w:pPr>
    </w:p>
    <w:p w14:paraId="3C04CA8F" w14:textId="77777777" w:rsidR="00510811" w:rsidRDefault="00510811" w:rsidP="00665B66">
      <w:pPr>
        <w:rPr>
          <w:rFonts w:ascii="Helvetica" w:hAnsi="Helvetica"/>
          <w:color w:val="505656"/>
          <w:sz w:val="27"/>
          <w:szCs w:val="27"/>
          <w:shd w:val="clear" w:color="auto" w:fill="FFFFFF"/>
        </w:rPr>
      </w:pPr>
    </w:p>
    <w:p w14:paraId="1EDB932A" w14:textId="77777777" w:rsidR="00510811" w:rsidRDefault="00510811" w:rsidP="00665B66">
      <w:pPr>
        <w:rPr>
          <w:rFonts w:ascii="Helvetica" w:hAnsi="Helvetica"/>
          <w:color w:val="505656"/>
          <w:sz w:val="27"/>
          <w:szCs w:val="27"/>
          <w:shd w:val="clear" w:color="auto" w:fill="FFFFFF"/>
        </w:rPr>
      </w:pPr>
    </w:p>
    <w:p w14:paraId="68A9631C" w14:textId="77777777" w:rsidR="00510811" w:rsidRDefault="00510811" w:rsidP="00665B66">
      <w:pPr>
        <w:rPr>
          <w:rFonts w:ascii="Helvetica" w:hAnsi="Helvetica"/>
          <w:color w:val="505656"/>
          <w:sz w:val="27"/>
          <w:szCs w:val="27"/>
          <w:shd w:val="clear" w:color="auto" w:fill="FFFFFF"/>
        </w:rPr>
      </w:pPr>
    </w:p>
    <w:p w14:paraId="454C137F" w14:textId="77777777" w:rsidR="00510811" w:rsidRDefault="00510811" w:rsidP="00665B66">
      <w:pPr>
        <w:rPr>
          <w:rFonts w:ascii="Helvetica" w:hAnsi="Helvetica"/>
          <w:color w:val="505656"/>
          <w:sz w:val="27"/>
          <w:szCs w:val="27"/>
          <w:shd w:val="clear" w:color="auto" w:fill="FFFFFF"/>
        </w:rPr>
      </w:pPr>
    </w:p>
    <w:p w14:paraId="1294BF50" w14:textId="77777777" w:rsidR="00510811" w:rsidRDefault="00510811" w:rsidP="00665B66">
      <w:pPr>
        <w:rPr>
          <w:rFonts w:ascii="Helvetica" w:hAnsi="Helvetica"/>
          <w:color w:val="505656"/>
          <w:sz w:val="27"/>
          <w:szCs w:val="27"/>
          <w:shd w:val="clear" w:color="auto" w:fill="FFFFFF"/>
        </w:rPr>
      </w:pPr>
    </w:p>
    <w:p w14:paraId="6F7C212C" w14:textId="77777777" w:rsidR="00510811" w:rsidRDefault="00510811" w:rsidP="00665B66">
      <w:pPr>
        <w:rPr>
          <w:rFonts w:ascii="Helvetica" w:hAnsi="Helvetica"/>
          <w:color w:val="505656"/>
          <w:sz w:val="27"/>
          <w:szCs w:val="27"/>
          <w:shd w:val="clear" w:color="auto" w:fill="FFFFFF"/>
        </w:rPr>
      </w:pPr>
    </w:p>
    <w:p w14:paraId="47B8434D" w14:textId="77777777" w:rsidR="007E1862" w:rsidRDefault="007E1862" w:rsidP="00665B66">
      <w:pPr>
        <w:rPr>
          <w:rFonts w:ascii="Arial" w:hAnsi="Arial" w:cs="Arial"/>
          <w:sz w:val="21"/>
          <w:szCs w:val="21"/>
        </w:rPr>
      </w:pPr>
    </w:p>
    <w:p w14:paraId="291B3E51" w14:textId="0C05229C" w:rsidR="006B2C15" w:rsidRPr="006B2C15" w:rsidRDefault="006B2C15" w:rsidP="006B2C15">
      <w:pPr>
        <w:rPr>
          <w:rFonts w:ascii="Arial" w:hAnsi="Arial" w:cs="Arial"/>
          <w:sz w:val="21"/>
          <w:szCs w:val="21"/>
        </w:rPr>
      </w:pPr>
      <w:r w:rsidRPr="006B2C15">
        <w:rPr>
          <w:rFonts w:ascii="Arial" w:hAnsi="Arial" w:cs="Arial"/>
          <w:sz w:val="21"/>
          <w:szCs w:val="21"/>
        </w:rPr>
        <w:t xml:space="preserve">After the decisions of these rulings, the Title IX Coordinator will, within have five (5) business days, prepare a written determination that details: a) the allegations at issue; b) a </w:t>
      </w:r>
      <w:proofErr w:type="gramStart"/>
      <w:r w:rsidRPr="006B2C15">
        <w:rPr>
          <w:rFonts w:ascii="Arial" w:hAnsi="Arial" w:cs="Arial"/>
          <w:sz w:val="21"/>
          <w:szCs w:val="21"/>
        </w:rPr>
        <w:t>descriptions of the procedural steps</w:t>
      </w:r>
      <w:proofErr w:type="gramEnd"/>
      <w:r w:rsidRPr="006B2C15">
        <w:rPr>
          <w:rFonts w:ascii="Arial" w:hAnsi="Arial" w:cs="Arial"/>
          <w:sz w:val="21"/>
          <w:szCs w:val="21"/>
        </w:rPr>
        <w:t xml:space="preserve"> taken throughout the case; c) findings of fact supporting the determination; d) conclusions regarding application of the Title IX Sexual Misconduct and </w:t>
      </w:r>
    </w:p>
    <w:p w14:paraId="2F30AB2D" w14:textId="717F9D09" w:rsidR="00510811" w:rsidRPr="006B2C15" w:rsidRDefault="007E1862" w:rsidP="00665B66">
      <w:pPr>
        <w:rPr>
          <w:rFonts w:ascii="Helvetica" w:hAnsi="Helvetica"/>
          <w:color w:val="505656"/>
          <w:sz w:val="21"/>
          <w:szCs w:val="21"/>
          <w:shd w:val="clear" w:color="auto" w:fill="FFFFFF"/>
        </w:rPr>
      </w:pPr>
      <w:r w:rsidRPr="006B2C15">
        <w:rPr>
          <w:rFonts w:ascii="Arial" w:hAnsi="Arial" w:cs="Arial"/>
          <w:sz w:val="21"/>
          <w:szCs w:val="21"/>
        </w:rPr>
        <w:t>Harassment Policy; e) a statement and rationale as the determination for each allegation; and f) a statement of any disciplinary sanctions and whether any remedies will be provided to the complainant. This written determination will be given to the complainant, respondent, the parties’ Advisors (if any), and the President of the college. This ruling and sanctions, if applicable, will be final and will not be appealable.</w:t>
      </w:r>
    </w:p>
    <w:p w14:paraId="6D83543A" w14:textId="77777777" w:rsidR="006B2C15" w:rsidRDefault="006B2C15" w:rsidP="00665B66">
      <w:pPr>
        <w:rPr>
          <w:rFonts w:ascii="Arial" w:hAnsi="Arial" w:cs="Arial"/>
          <w:b/>
          <w:color w:val="505656"/>
          <w:sz w:val="21"/>
          <w:szCs w:val="21"/>
          <w:u w:val="single"/>
          <w:shd w:val="clear" w:color="auto" w:fill="FFFFFF"/>
        </w:rPr>
      </w:pPr>
    </w:p>
    <w:p w14:paraId="4915A5FF" w14:textId="3C0D83BA" w:rsidR="00510811" w:rsidRPr="00A92D7B" w:rsidRDefault="00510811" w:rsidP="00665B66">
      <w:pPr>
        <w:rPr>
          <w:rFonts w:ascii="Arial" w:hAnsi="Arial" w:cs="Arial"/>
          <w:b/>
          <w:sz w:val="21"/>
          <w:szCs w:val="21"/>
          <w:u w:val="single"/>
          <w:shd w:val="clear" w:color="auto" w:fill="FFFFFF"/>
        </w:rPr>
      </w:pPr>
      <w:r w:rsidRPr="00510811">
        <w:rPr>
          <w:rFonts w:ascii="Arial" w:hAnsi="Arial" w:cs="Arial"/>
          <w:b/>
          <w:color w:val="505656"/>
          <w:sz w:val="21"/>
          <w:szCs w:val="21"/>
          <w:u w:val="single"/>
          <w:shd w:val="clear" w:color="auto" w:fill="FFFFFF"/>
        </w:rPr>
        <w:t>Reportin</w:t>
      </w:r>
      <w:r w:rsidRPr="00A92D7B">
        <w:rPr>
          <w:rFonts w:ascii="Arial" w:hAnsi="Arial" w:cs="Arial"/>
          <w:b/>
          <w:sz w:val="21"/>
          <w:szCs w:val="21"/>
          <w:u w:val="single"/>
          <w:shd w:val="clear" w:color="auto" w:fill="FFFFFF"/>
        </w:rPr>
        <w:t>g</w:t>
      </w:r>
    </w:p>
    <w:p w14:paraId="79239D1C" w14:textId="01A8F2F6" w:rsidR="00510811" w:rsidRPr="00A92D7B" w:rsidRDefault="00510811" w:rsidP="00665B66">
      <w:pPr>
        <w:rPr>
          <w:rFonts w:ascii="Arial" w:hAnsi="Arial" w:cs="Arial"/>
          <w:sz w:val="21"/>
          <w:szCs w:val="21"/>
          <w:shd w:val="clear" w:color="auto" w:fill="FFFFFF"/>
        </w:rPr>
      </w:pPr>
      <w:r w:rsidRPr="00A92D7B">
        <w:rPr>
          <w:rFonts w:ascii="Arial" w:hAnsi="Arial" w:cs="Arial"/>
          <w:sz w:val="21"/>
          <w:szCs w:val="21"/>
          <w:shd w:val="clear" w:color="auto" w:fill="FFFFFF"/>
        </w:rPr>
        <w:t xml:space="preserve">The President of Messenger College may provide the Board of Governors with a report on any proceedings involving a formal compliant as outlined in this Section. The report will be kept strictly confidential by all Board members and is meant to give the Board broad oversight of Messenger College’s Title IX procedures to ensure that this policy </w:t>
      </w:r>
      <w:proofErr w:type="gramStart"/>
      <w:r w:rsidRPr="00A92D7B">
        <w:rPr>
          <w:rFonts w:ascii="Arial" w:hAnsi="Arial" w:cs="Arial"/>
          <w:sz w:val="21"/>
          <w:szCs w:val="21"/>
          <w:shd w:val="clear" w:color="auto" w:fill="FFFFFF"/>
        </w:rPr>
        <w:t>is in compliance</w:t>
      </w:r>
      <w:proofErr w:type="gramEnd"/>
      <w:r w:rsidRPr="00A92D7B">
        <w:rPr>
          <w:rFonts w:ascii="Arial" w:hAnsi="Arial" w:cs="Arial"/>
          <w:sz w:val="21"/>
          <w:szCs w:val="21"/>
          <w:shd w:val="clear" w:color="auto" w:fill="FFFFFF"/>
        </w:rPr>
        <w:t xml:space="preserve"> to local, state, and federal regulations and laws and to ensure procedures are handled in a way that promotes a safe and Christ-like atmosphere. </w:t>
      </w:r>
    </w:p>
    <w:p w14:paraId="281251BD" w14:textId="77777777" w:rsidR="00510811" w:rsidRPr="00A92D7B" w:rsidRDefault="00510811" w:rsidP="00665B66">
      <w:pPr>
        <w:rPr>
          <w:rFonts w:ascii="Arial" w:hAnsi="Arial" w:cs="Arial"/>
          <w:sz w:val="21"/>
          <w:szCs w:val="21"/>
          <w:shd w:val="clear" w:color="auto" w:fill="FFFFFF"/>
        </w:rPr>
      </w:pPr>
    </w:p>
    <w:p w14:paraId="61D67E73" w14:textId="170B03EE" w:rsidR="00510811" w:rsidRPr="00A92D7B" w:rsidRDefault="00510811" w:rsidP="00665B66">
      <w:pPr>
        <w:rPr>
          <w:rFonts w:ascii="Arial" w:hAnsi="Arial" w:cs="Arial"/>
          <w:sz w:val="21"/>
          <w:szCs w:val="21"/>
          <w:shd w:val="clear" w:color="auto" w:fill="FFFFFF"/>
        </w:rPr>
      </w:pPr>
      <w:r w:rsidRPr="00A92D7B">
        <w:rPr>
          <w:rFonts w:ascii="Arial" w:hAnsi="Arial" w:cs="Arial"/>
          <w:sz w:val="21"/>
          <w:szCs w:val="21"/>
          <w:shd w:val="clear" w:color="auto" w:fill="FFFFFF"/>
        </w:rPr>
        <w:t xml:space="preserve">Messenger College must also statistically report the occurrence of on campus major violent crimes, including certain sexual misconduct offenses, in the “Annual Security and Fire Safety Report” of campus crime statistics. This report does not include personal identifiable information. The state law requires that the Title IX Coordinator provide the President with a report every three months on Title IX case information and to the Board of Governors. These reports will be posted on the college’s website. </w:t>
      </w:r>
    </w:p>
    <w:p w14:paraId="458E83DF" w14:textId="77777777" w:rsidR="00510811" w:rsidRPr="00A92D7B" w:rsidRDefault="00510811" w:rsidP="00665B66">
      <w:pPr>
        <w:rPr>
          <w:rFonts w:ascii="Arial" w:hAnsi="Arial" w:cs="Arial"/>
          <w:sz w:val="21"/>
          <w:szCs w:val="21"/>
          <w:shd w:val="clear" w:color="auto" w:fill="FFFFFF"/>
        </w:rPr>
      </w:pPr>
    </w:p>
    <w:p w14:paraId="0765C992" w14:textId="7B2A13E8" w:rsidR="00510811" w:rsidRPr="00A92D7B" w:rsidRDefault="00510811" w:rsidP="00665B66">
      <w:pPr>
        <w:rPr>
          <w:rFonts w:ascii="Arial" w:hAnsi="Arial" w:cs="Arial"/>
          <w:sz w:val="21"/>
          <w:szCs w:val="21"/>
          <w:shd w:val="clear" w:color="auto" w:fill="FFFFFF"/>
        </w:rPr>
      </w:pPr>
      <w:r w:rsidRPr="00A92D7B">
        <w:rPr>
          <w:rFonts w:ascii="Arial" w:hAnsi="Arial" w:cs="Arial"/>
          <w:sz w:val="21"/>
          <w:szCs w:val="21"/>
          <w:shd w:val="clear" w:color="auto" w:fill="FFFFFF"/>
        </w:rPr>
        <w:t xml:space="preserve">As mandated by state law, Messenger College will, on request by another postsecondary educational institution, provide to the requesting </w:t>
      </w:r>
      <w:r w:rsidR="00A756DD" w:rsidRPr="00A92D7B">
        <w:rPr>
          <w:rFonts w:ascii="Arial" w:hAnsi="Arial" w:cs="Arial"/>
          <w:sz w:val="21"/>
          <w:szCs w:val="21"/>
          <w:shd w:val="clear" w:color="auto" w:fill="FFFFFF"/>
        </w:rPr>
        <w:t>institution</w:t>
      </w:r>
      <w:r w:rsidRPr="00A92D7B">
        <w:rPr>
          <w:rFonts w:ascii="Arial" w:hAnsi="Arial" w:cs="Arial"/>
          <w:sz w:val="21"/>
          <w:szCs w:val="21"/>
          <w:shd w:val="clear" w:color="auto" w:fill="FFFFFF"/>
        </w:rPr>
        <w:t xml:space="preserve"> information relating to </w:t>
      </w:r>
      <w:r w:rsidR="00A756DD" w:rsidRPr="00A92D7B">
        <w:rPr>
          <w:rFonts w:ascii="Arial" w:hAnsi="Arial" w:cs="Arial"/>
          <w:sz w:val="21"/>
          <w:szCs w:val="21"/>
          <w:shd w:val="clear" w:color="auto" w:fill="FFFFFF"/>
        </w:rPr>
        <w:t>the determination by Messenger College that a student enrolled at MC violated the Title IX Sexual Misconduct Policy by committing sexual harassment, sexual assault, dating violence, or stalking.</w:t>
      </w:r>
    </w:p>
    <w:p w14:paraId="184AB214" w14:textId="77777777" w:rsidR="00A756DD" w:rsidRPr="00A92D7B" w:rsidRDefault="00A756DD" w:rsidP="00665B66">
      <w:pPr>
        <w:rPr>
          <w:rFonts w:ascii="Arial" w:hAnsi="Arial" w:cs="Arial"/>
          <w:sz w:val="21"/>
          <w:szCs w:val="21"/>
          <w:shd w:val="clear" w:color="auto" w:fill="FFFFFF"/>
        </w:rPr>
      </w:pPr>
    </w:p>
    <w:p w14:paraId="049E7A6B" w14:textId="19DD7434" w:rsidR="00A756DD" w:rsidRPr="00A92D7B" w:rsidRDefault="00A756DD" w:rsidP="00665B66">
      <w:pPr>
        <w:rPr>
          <w:rFonts w:ascii="Arial" w:hAnsi="Arial" w:cs="Arial"/>
          <w:sz w:val="21"/>
          <w:szCs w:val="21"/>
          <w:shd w:val="clear" w:color="auto" w:fill="FFFFFF"/>
        </w:rPr>
      </w:pPr>
      <w:r w:rsidRPr="00A92D7B">
        <w:rPr>
          <w:rFonts w:ascii="Arial" w:hAnsi="Arial" w:cs="Arial"/>
          <w:sz w:val="21"/>
          <w:szCs w:val="21"/>
          <w:shd w:val="clear" w:color="auto" w:fill="FFFFFF"/>
        </w:rPr>
        <w:t xml:space="preserve">If Messenger College becomes aware of a serious and continuing treat to the campus community, a timely notification to protect the safety of the community will be issued. The college may be required to disclose a reported incident of sexual misconduct in the daily crime long, annual security and fire safety report, or as otherwise required under state or federal law. </w:t>
      </w:r>
    </w:p>
    <w:p w14:paraId="556B3C33" w14:textId="77777777" w:rsidR="00A756DD" w:rsidRPr="00A92D7B" w:rsidRDefault="00A756DD" w:rsidP="00665B66">
      <w:pPr>
        <w:rPr>
          <w:rFonts w:ascii="Arial" w:hAnsi="Arial" w:cs="Arial"/>
          <w:sz w:val="21"/>
          <w:szCs w:val="21"/>
          <w:shd w:val="clear" w:color="auto" w:fill="FFFFFF"/>
        </w:rPr>
      </w:pPr>
    </w:p>
    <w:p w14:paraId="0DF15A8E" w14:textId="677CCB5C" w:rsidR="00A756DD" w:rsidRPr="00A92D7B" w:rsidRDefault="00A756DD" w:rsidP="00665B66">
      <w:pPr>
        <w:rPr>
          <w:rFonts w:ascii="Arial" w:hAnsi="Arial" w:cs="Arial"/>
          <w:sz w:val="21"/>
          <w:szCs w:val="21"/>
          <w:shd w:val="clear" w:color="auto" w:fill="FFFFFF"/>
        </w:rPr>
      </w:pPr>
      <w:r w:rsidRPr="00A92D7B">
        <w:rPr>
          <w:rFonts w:ascii="Arial" w:hAnsi="Arial" w:cs="Arial"/>
          <w:sz w:val="21"/>
          <w:szCs w:val="21"/>
          <w:shd w:val="clear" w:color="auto" w:fill="FFFFFF"/>
        </w:rPr>
        <w:t>Procedures for Texas Law Cases can be outlined in section 5.0 and will be used in cases in which the alleged conduct, geography of the incident, and parties meet the scope requirements outlined in section 1.0 for Texas Law Cases.</w:t>
      </w:r>
    </w:p>
    <w:p w14:paraId="5E8DFBDB" w14:textId="62433738" w:rsidR="00510811" w:rsidRDefault="00510811" w:rsidP="00665B66">
      <w:pPr>
        <w:rPr>
          <w:rFonts w:ascii="Helvetica" w:hAnsi="Helvetica"/>
          <w:color w:val="505656"/>
          <w:sz w:val="27"/>
          <w:szCs w:val="27"/>
          <w:shd w:val="clear" w:color="auto" w:fill="FFFFFF"/>
        </w:rPr>
      </w:pPr>
    </w:p>
    <w:p w14:paraId="47AA4CD0" w14:textId="6B51AFDC" w:rsidR="006B2C15" w:rsidRDefault="006B2C15" w:rsidP="00665B66">
      <w:pPr>
        <w:rPr>
          <w:rFonts w:ascii="Helvetica" w:hAnsi="Helvetica"/>
          <w:color w:val="505656"/>
          <w:sz w:val="27"/>
          <w:szCs w:val="27"/>
          <w:shd w:val="clear" w:color="auto" w:fill="FFFFFF"/>
        </w:rPr>
      </w:pPr>
    </w:p>
    <w:p w14:paraId="37D48521" w14:textId="77777777" w:rsidR="006B2C15" w:rsidRDefault="006B2C15" w:rsidP="00665B66">
      <w:pPr>
        <w:rPr>
          <w:rFonts w:ascii="Helvetica" w:hAnsi="Helvetica"/>
          <w:color w:val="505656"/>
          <w:sz w:val="27"/>
          <w:szCs w:val="27"/>
          <w:shd w:val="clear" w:color="auto" w:fill="FFFFFF"/>
        </w:rPr>
      </w:pPr>
    </w:p>
    <w:p w14:paraId="42E41294" w14:textId="5D0DA688" w:rsidR="00A756DD" w:rsidRDefault="00A756DD" w:rsidP="00665B66">
      <w:pPr>
        <w:rPr>
          <w:rFonts w:ascii="Arial" w:hAnsi="Arial" w:cs="Arial"/>
          <w:b/>
          <w:sz w:val="28"/>
          <w:szCs w:val="28"/>
        </w:rPr>
      </w:pPr>
    </w:p>
    <w:p w14:paraId="6FBAA33E" w14:textId="66157AAE" w:rsidR="006B2C15" w:rsidRDefault="006B2C15" w:rsidP="00665B66">
      <w:pPr>
        <w:rPr>
          <w:rFonts w:ascii="Arial" w:hAnsi="Arial" w:cs="Arial"/>
          <w:b/>
          <w:sz w:val="28"/>
          <w:szCs w:val="28"/>
        </w:rPr>
      </w:pPr>
    </w:p>
    <w:p w14:paraId="61105A79" w14:textId="77777777" w:rsidR="006B2C15" w:rsidRDefault="006B2C15" w:rsidP="00665B66">
      <w:pPr>
        <w:rPr>
          <w:rFonts w:ascii="Arial" w:hAnsi="Arial" w:cs="Arial"/>
          <w:b/>
          <w:sz w:val="28"/>
          <w:szCs w:val="28"/>
        </w:rPr>
      </w:pPr>
    </w:p>
    <w:p w14:paraId="2A73A16F" w14:textId="77777777" w:rsidR="004B017D" w:rsidRPr="00B570A0" w:rsidRDefault="004B017D" w:rsidP="004B017D">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79744" behindDoc="0" locked="0" layoutInCell="1" allowOverlap="1" wp14:anchorId="6B81BD6D" wp14:editId="6B4CDF1A">
                <wp:simplePos x="0" y="0"/>
                <wp:positionH relativeFrom="column">
                  <wp:posOffset>1816100</wp:posOffset>
                </wp:positionH>
                <wp:positionV relativeFrom="paragraph">
                  <wp:posOffset>100330</wp:posOffset>
                </wp:positionV>
                <wp:extent cx="35560" cy="8148955"/>
                <wp:effectExtent l="50800" t="25400" r="66040" b="80645"/>
                <wp:wrapNone/>
                <wp:docPr id="21" name="Straight Connector 21"/>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88D03" id="Straight Connector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3104EE3A" w14:textId="77777777" w:rsidR="004B017D" w:rsidRDefault="004B017D" w:rsidP="004B017D">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2533E4D0" w14:textId="77777777" w:rsidR="004B017D" w:rsidRDefault="004B017D" w:rsidP="004B017D">
      <w:pPr>
        <w:spacing w:before="22" w:line="337" w:lineRule="auto"/>
        <w:rPr>
          <w:rFonts w:ascii="Arial" w:hAnsi="Arial" w:cs="Arial"/>
          <w:color w:val="1A1A1A"/>
          <w:w w:val="102"/>
          <w:sz w:val="24"/>
          <w:szCs w:val="24"/>
          <w:u w:val="single"/>
        </w:rPr>
      </w:pPr>
    </w:p>
    <w:p w14:paraId="52DDCCD0"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22072BD2" w14:textId="7E810B0F"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0828CC1E" w14:textId="77777777" w:rsidR="004B017D" w:rsidRDefault="004B017D" w:rsidP="004B017D">
      <w:pPr>
        <w:spacing w:before="22" w:line="337" w:lineRule="auto"/>
        <w:rPr>
          <w:rFonts w:ascii="Arial" w:hAnsi="Arial" w:cs="Arial"/>
          <w:color w:val="1A1A1A"/>
          <w:w w:val="102"/>
          <w:sz w:val="24"/>
          <w:szCs w:val="24"/>
        </w:rPr>
      </w:pPr>
    </w:p>
    <w:p w14:paraId="202B508D"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38BDE6CC"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684BF513" w14:textId="77777777" w:rsidR="004B017D" w:rsidRDefault="004B017D" w:rsidP="004B017D">
      <w:pPr>
        <w:spacing w:before="22" w:line="337" w:lineRule="auto"/>
        <w:rPr>
          <w:rFonts w:ascii="Arial" w:hAnsi="Arial" w:cs="Arial"/>
          <w:color w:val="1A1A1A"/>
          <w:w w:val="102"/>
          <w:sz w:val="24"/>
          <w:szCs w:val="24"/>
        </w:rPr>
      </w:pPr>
    </w:p>
    <w:p w14:paraId="4505D95B"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0C7050C7" w14:textId="44B73EAC" w:rsidR="004B017D" w:rsidRDefault="00AB4CAF"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Samuel Kinnin, Director</w:t>
      </w:r>
    </w:p>
    <w:p w14:paraId="4BD7982B" w14:textId="4A4FC900" w:rsidR="004B017D" w:rsidRDefault="00AB4CAF"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28F5741A" w14:textId="77777777" w:rsidR="004B017D" w:rsidRPr="00AE0ECD" w:rsidRDefault="004B017D" w:rsidP="004B017D">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6B73D20C"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554E16EF"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2FD2C357"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439CA564" w14:textId="77777777" w:rsidR="004B017D" w:rsidRDefault="004B017D" w:rsidP="004B017D">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7BB45677" w14:textId="77777777" w:rsidR="00A756DD" w:rsidRPr="004D7271" w:rsidRDefault="00A756DD" w:rsidP="00665B66">
      <w:pPr>
        <w:rPr>
          <w:rFonts w:ascii="Arial" w:hAnsi="Arial" w:cs="Arial"/>
          <w:b/>
          <w:sz w:val="28"/>
          <w:szCs w:val="28"/>
        </w:rPr>
      </w:pPr>
    </w:p>
    <w:p w14:paraId="009F154D" w14:textId="77777777" w:rsidR="00B570A0" w:rsidRDefault="00B570A0" w:rsidP="00665B66">
      <w:pPr>
        <w:rPr>
          <w:rFonts w:ascii="Arial" w:hAnsi="Arial" w:cs="Arial"/>
          <w:sz w:val="24"/>
          <w:szCs w:val="24"/>
        </w:rPr>
      </w:pPr>
    </w:p>
    <w:p w14:paraId="4A20F686" w14:textId="77777777" w:rsidR="00A756DD" w:rsidRDefault="00A756DD" w:rsidP="00665B66">
      <w:pPr>
        <w:rPr>
          <w:rFonts w:ascii="Arial" w:hAnsi="Arial" w:cs="Arial"/>
          <w:sz w:val="24"/>
          <w:szCs w:val="24"/>
        </w:rPr>
      </w:pPr>
    </w:p>
    <w:p w14:paraId="6D9E56B5" w14:textId="77777777" w:rsidR="00A756DD" w:rsidRDefault="00A756DD" w:rsidP="00665B66">
      <w:pPr>
        <w:rPr>
          <w:rFonts w:ascii="Arial" w:hAnsi="Arial" w:cs="Arial"/>
          <w:sz w:val="24"/>
          <w:szCs w:val="24"/>
        </w:rPr>
      </w:pPr>
    </w:p>
    <w:p w14:paraId="6E714A66" w14:textId="77777777" w:rsidR="00A756DD" w:rsidRDefault="00A756DD" w:rsidP="00665B66">
      <w:pPr>
        <w:rPr>
          <w:rFonts w:ascii="Arial" w:hAnsi="Arial" w:cs="Arial"/>
          <w:sz w:val="24"/>
          <w:szCs w:val="24"/>
        </w:rPr>
      </w:pPr>
    </w:p>
    <w:p w14:paraId="0B401395" w14:textId="77777777" w:rsidR="00A756DD" w:rsidRDefault="00A756DD" w:rsidP="00665B66">
      <w:pPr>
        <w:rPr>
          <w:rFonts w:ascii="Arial" w:hAnsi="Arial" w:cs="Arial"/>
          <w:sz w:val="24"/>
          <w:szCs w:val="24"/>
        </w:rPr>
      </w:pPr>
    </w:p>
    <w:p w14:paraId="343BFD97" w14:textId="77777777" w:rsidR="00A756DD" w:rsidRDefault="00A756DD" w:rsidP="00665B66">
      <w:pPr>
        <w:rPr>
          <w:rFonts w:ascii="Arial" w:hAnsi="Arial" w:cs="Arial"/>
          <w:sz w:val="24"/>
          <w:szCs w:val="24"/>
        </w:rPr>
      </w:pPr>
    </w:p>
    <w:p w14:paraId="7C7C681D" w14:textId="77777777" w:rsidR="00A756DD" w:rsidRDefault="00A756DD" w:rsidP="00665B66">
      <w:pPr>
        <w:rPr>
          <w:rFonts w:ascii="Arial" w:hAnsi="Arial" w:cs="Arial"/>
          <w:sz w:val="24"/>
          <w:szCs w:val="24"/>
        </w:rPr>
      </w:pPr>
    </w:p>
    <w:p w14:paraId="4BB30DB5" w14:textId="77777777" w:rsidR="00A756DD" w:rsidRDefault="00A756DD" w:rsidP="00665B66">
      <w:pPr>
        <w:rPr>
          <w:rFonts w:ascii="Arial" w:hAnsi="Arial" w:cs="Arial"/>
          <w:sz w:val="24"/>
          <w:szCs w:val="24"/>
        </w:rPr>
      </w:pPr>
    </w:p>
    <w:p w14:paraId="2F21A542" w14:textId="77777777" w:rsidR="00A756DD" w:rsidRDefault="00A756DD" w:rsidP="00665B66">
      <w:pPr>
        <w:rPr>
          <w:rFonts w:ascii="Arial" w:hAnsi="Arial" w:cs="Arial"/>
          <w:sz w:val="24"/>
          <w:szCs w:val="24"/>
        </w:rPr>
      </w:pPr>
    </w:p>
    <w:p w14:paraId="38CD99E9" w14:textId="77777777" w:rsidR="00A756DD" w:rsidRDefault="00A756DD" w:rsidP="00665B66">
      <w:pPr>
        <w:rPr>
          <w:rFonts w:ascii="Arial" w:hAnsi="Arial" w:cs="Arial"/>
          <w:sz w:val="24"/>
          <w:szCs w:val="24"/>
        </w:rPr>
      </w:pPr>
    </w:p>
    <w:p w14:paraId="42965DAE" w14:textId="77777777" w:rsidR="00A756DD" w:rsidRDefault="00A756DD" w:rsidP="00665B66">
      <w:pPr>
        <w:rPr>
          <w:rFonts w:ascii="Arial" w:hAnsi="Arial" w:cs="Arial"/>
          <w:sz w:val="24"/>
          <w:szCs w:val="24"/>
        </w:rPr>
      </w:pPr>
    </w:p>
    <w:p w14:paraId="1D94B47B" w14:textId="77777777" w:rsidR="00A756DD" w:rsidRDefault="00A756DD" w:rsidP="00665B66">
      <w:pPr>
        <w:rPr>
          <w:rFonts w:ascii="Arial" w:hAnsi="Arial" w:cs="Arial"/>
          <w:sz w:val="24"/>
          <w:szCs w:val="24"/>
        </w:rPr>
      </w:pPr>
    </w:p>
    <w:p w14:paraId="6CDC851C" w14:textId="77777777" w:rsidR="00A756DD" w:rsidRDefault="00A756DD" w:rsidP="00665B66">
      <w:pPr>
        <w:rPr>
          <w:rFonts w:ascii="Arial" w:hAnsi="Arial" w:cs="Arial"/>
          <w:sz w:val="24"/>
          <w:szCs w:val="24"/>
        </w:rPr>
      </w:pPr>
    </w:p>
    <w:p w14:paraId="62EB6660" w14:textId="77777777" w:rsidR="00A756DD" w:rsidRDefault="00A756DD" w:rsidP="00665B66">
      <w:pPr>
        <w:rPr>
          <w:rFonts w:ascii="Arial" w:hAnsi="Arial" w:cs="Arial"/>
          <w:sz w:val="24"/>
          <w:szCs w:val="24"/>
        </w:rPr>
      </w:pPr>
    </w:p>
    <w:p w14:paraId="7BC35D98" w14:textId="77777777" w:rsidR="00A756DD" w:rsidRDefault="00A756DD" w:rsidP="00665B66">
      <w:pPr>
        <w:rPr>
          <w:rFonts w:ascii="Arial" w:hAnsi="Arial" w:cs="Arial"/>
          <w:sz w:val="24"/>
          <w:szCs w:val="24"/>
        </w:rPr>
      </w:pPr>
    </w:p>
    <w:p w14:paraId="10EA7F91" w14:textId="77777777" w:rsidR="00A756DD" w:rsidRDefault="00A756DD" w:rsidP="00665B66">
      <w:pPr>
        <w:rPr>
          <w:rFonts w:ascii="Arial" w:hAnsi="Arial" w:cs="Arial"/>
          <w:sz w:val="24"/>
          <w:szCs w:val="24"/>
        </w:rPr>
      </w:pPr>
    </w:p>
    <w:p w14:paraId="0F2C8E28" w14:textId="77777777" w:rsidR="00A756DD" w:rsidRDefault="00A756DD" w:rsidP="00665B66">
      <w:pPr>
        <w:rPr>
          <w:rFonts w:ascii="Arial" w:hAnsi="Arial" w:cs="Arial"/>
          <w:sz w:val="24"/>
          <w:szCs w:val="24"/>
        </w:rPr>
      </w:pPr>
    </w:p>
    <w:p w14:paraId="3B565C03" w14:textId="77777777" w:rsidR="00A756DD" w:rsidRDefault="00A756DD" w:rsidP="00665B66">
      <w:pPr>
        <w:rPr>
          <w:rFonts w:ascii="Arial" w:hAnsi="Arial" w:cs="Arial"/>
          <w:sz w:val="24"/>
          <w:szCs w:val="24"/>
        </w:rPr>
      </w:pPr>
    </w:p>
    <w:p w14:paraId="7B14C3DD" w14:textId="77777777" w:rsidR="00A756DD" w:rsidRDefault="00A756DD" w:rsidP="00665B66">
      <w:pPr>
        <w:rPr>
          <w:rFonts w:ascii="Arial" w:hAnsi="Arial" w:cs="Arial"/>
          <w:sz w:val="24"/>
          <w:szCs w:val="24"/>
        </w:rPr>
      </w:pPr>
    </w:p>
    <w:p w14:paraId="66AB0140" w14:textId="77777777" w:rsidR="00A756DD" w:rsidRDefault="00A756DD" w:rsidP="00665B66">
      <w:pPr>
        <w:rPr>
          <w:rFonts w:ascii="Arial" w:hAnsi="Arial" w:cs="Arial"/>
          <w:sz w:val="24"/>
          <w:szCs w:val="24"/>
        </w:rPr>
      </w:pPr>
    </w:p>
    <w:p w14:paraId="7F17E6D9" w14:textId="77777777" w:rsidR="004B017D" w:rsidRDefault="004B017D" w:rsidP="00665B66">
      <w:pPr>
        <w:rPr>
          <w:rFonts w:ascii="Arial" w:hAnsi="Arial" w:cs="Arial"/>
          <w:sz w:val="24"/>
          <w:szCs w:val="24"/>
        </w:rPr>
      </w:pPr>
    </w:p>
    <w:p w14:paraId="16450444" w14:textId="77777777" w:rsidR="006B2C15" w:rsidRDefault="006B2C15" w:rsidP="006B2C15">
      <w:pPr>
        <w:rPr>
          <w:rFonts w:ascii="Arial" w:hAnsi="Arial" w:cs="Arial"/>
          <w:b/>
          <w:sz w:val="28"/>
          <w:szCs w:val="28"/>
        </w:rPr>
      </w:pPr>
      <w:proofErr w:type="gramStart"/>
      <w:r>
        <w:rPr>
          <w:rFonts w:ascii="Arial" w:hAnsi="Arial" w:cs="Arial"/>
          <w:b/>
          <w:sz w:val="28"/>
          <w:szCs w:val="28"/>
        </w:rPr>
        <w:t>5.1  Procedures</w:t>
      </w:r>
      <w:proofErr w:type="gramEnd"/>
      <w:r>
        <w:rPr>
          <w:rFonts w:ascii="Arial" w:hAnsi="Arial" w:cs="Arial"/>
          <w:b/>
          <w:sz w:val="28"/>
          <w:szCs w:val="28"/>
        </w:rPr>
        <w:t xml:space="preserve"> in cases where the Complainant does not file a formal complaint or wishes to remain Anonymous</w:t>
      </w:r>
    </w:p>
    <w:p w14:paraId="70C17553" w14:textId="77777777" w:rsidR="006B2C15" w:rsidRPr="00A92D7B" w:rsidRDefault="006B2C15" w:rsidP="006B2C15">
      <w:pPr>
        <w:rPr>
          <w:rFonts w:ascii="Arial" w:hAnsi="Arial" w:cs="Arial"/>
          <w:b/>
          <w:sz w:val="28"/>
          <w:szCs w:val="28"/>
        </w:rPr>
      </w:pPr>
    </w:p>
    <w:p w14:paraId="48BEDC13" w14:textId="77777777" w:rsidR="006B2C15" w:rsidRPr="00A92D7B" w:rsidRDefault="006B2C15" w:rsidP="006B2C15">
      <w:pPr>
        <w:rPr>
          <w:rFonts w:ascii="Arial" w:hAnsi="Arial" w:cs="Arial"/>
          <w:sz w:val="21"/>
          <w:szCs w:val="21"/>
          <w:shd w:val="clear" w:color="auto" w:fill="FFFFFF"/>
        </w:rPr>
      </w:pPr>
      <w:r w:rsidRPr="00A92D7B">
        <w:rPr>
          <w:rFonts w:ascii="Arial" w:hAnsi="Arial" w:cs="Arial"/>
          <w:sz w:val="21"/>
          <w:szCs w:val="21"/>
          <w:shd w:val="clear" w:color="auto" w:fill="FFFFFF"/>
        </w:rPr>
        <w:t>If the complainant alleges sexual misconduct but does not wish to pursue a formal</w:t>
      </w:r>
      <w:r>
        <w:rPr>
          <w:rFonts w:ascii="Arial" w:hAnsi="Arial" w:cs="Arial"/>
          <w:color w:val="505656"/>
          <w:sz w:val="21"/>
          <w:szCs w:val="21"/>
          <w:shd w:val="clear" w:color="auto" w:fill="FFFFFF"/>
        </w:rPr>
        <w:t xml:space="preserve"> </w:t>
      </w:r>
      <w:proofErr w:type="spellStart"/>
      <w:r w:rsidRPr="00A92D7B">
        <w:rPr>
          <w:rFonts w:ascii="Arial" w:hAnsi="Arial" w:cs="Arial"/>
          <w:sz w:val="21"/>
          <w:szCs w:val="21"/>
          <w:shd w:val="clear" w:color="auto" w:fill="FFFFFF"/>
        </w:rPr>
        <w:t>complain</w:t>
      </w:r>
      <w:proofErr w:type="spellEnd"/>
      <w:r w:rsidRPr="00A92D7B">
        <w:rPr>
          <w:rFonts w:ascii="Arial" w:hAnsi="Arial" w:cs="Arial"/>
          <w:sz w:val="21"/>
          <w:szCs w:val="21"/>
          <w:shd w:val="clear" w:color="auto" w:fill="FFFFFF"/>
        </w:rPr>
        <w:t xml:space="preserve"> and/or requests that his or her complain remain anonymous, federal and state laws may </w:t>
      </w:r>
      <w:proofErr w:type="gramStart"/>
      <w:r w:rsidRPr="00A92D7B">
        <w:rPr>
          <w:rFonts w:ascii="Arial" w:hAnsi="Arial" w:cs="Arial"/>
          <w:sz w:val="21"/>
          <w:szCs w:val="21"/>
          <w:shd w:val="clear" w:color="auto" w:fill="FFFFFF"/>
        </w:rPr>
        <w:t>never the less</w:t>
      </w:r>
      <w:proofErr w:type="gramEnd"/>
      <w:r w:rsidRPr="00A92D7B">
        <w:rPr>
          <w:rFonts w:ascii="Arial" w:hAnsi="Arial" w:cs="Arial"/>
          <w:sz w:val="21"/>
          <w:szCs w:val="21"/>
          <w:shd w:val="clear" w:color="auto" w:fill="FFFFFF"/>
        </w:rPr>
        <w:t xml:space="preserve"> require the college to investigate and take reasonable action in response to the complainant’s request. The Title IX Coordinator will inform the complainant that the college’s ability to respond may be limited if the complainant is not a </w:t>
      </w:r>
    </w:p>
    <w:p w14:paraId="7F09D02F" w14:textId="3684919D" w:rsidR="007E1862" w:rsidRDefault="007E1862" w:rsidP="00665B66">
      <w:pPr>
        <w:rPr>
          <w:rFonts w:ascii="Arial" w:hAnsi="Arial" w:cs="Arial"/>
          <w:sz w:val="21"/>
          <w:szCs w:val="21"/>
          <w:shd w:val="clear" w:color="auto" w:fill="FFFFFF"/>
        </w:rPr>
      </w:pPr>
      <w:r w:rsidRPr="00A92D7B">
        <w:rPr>
          <w:rFonts w:ascii="Arial" w:hAnsi="Arial" w:cs="Arial"/>
          <w:sz w:val="21"/>
          <w:szCs w:val="21"/>
          <w:shd w:val="clear" w:color="auto" w:fill="FFFFFF"/>
        </w:rPr>
        <w:t>participate in the investigation. Federal and state law requires the college to evaluate the complaint’s request that the complaint not be subject to a formal hearing or remain anonymous in the context of the college’s commitment to provide a safe and healthy environment for all students.</w:t>
      </w:r>
    </w:p>
    <w:p w14:paraId="69F99FA7" w14:textId="73979952" w:rsidR="00A756DD" w:rsidRPr="00A92D7B" w:rsidRDefault="004B017D" w:rsidP="00665B66">
      <w:pPr>
        <w:rPr>
          <w:rFonts w:ascii="Arial" w:hAnsi="Arial" w:cs="Arial"/>
          <w:sz w:val="21"/>
          <w:szCs w:val="21"/>
          <w:shd w:val="clear" w:color="auto" w:fill="FFFFFF"/>
        </w:rPr>
      </w:pPr>
      <w:proofErr w:type="gramStart"/>
      <w:r w:rsidRPr="00A92D7B">
        <w:rPr>
          <w:rFonts w:ascii="Arial" w:hAnsi="Arial" w:cs="Arial"/>
          <w:sz w:val="21"/>
          <w:szCs w:val="21"/>
          <w:shd w:val="clear" w:color="auto" w:fill="FFFFFF"/>
        </w:rPr>
        <w:t>In order to</w:t>
      </w:r>
      <w:proofErr w:type="gramEnd"/>
      <w:r w:rsidRPr="00A92D7B">
        <w:rPr>
          <w:rFonts w:ascii="Arial" w:hAnsi="Arial" w:cs="Arial"/>
          <w:sz w:val="21"/>
          <w:szCs w:val="21"/>
          <w:shd w:val="clear" w:color="auto" w:fill="FFFFFF"/>
        </w:rPr>
        <w:t xml:space="preserve"> protect and ensure the safety of Messenger College’s campus community, the Title IX Coordinator may investigate allegations of violations of this policy even absent the filing of a formal complaint or report, or if a complaint or report has been withdrawn. After reviewing the alleged incident(s), the Title IX Coordinator and the President’s cabinet will meet to determine if the allegations </w:t>
      </w:r>
      <w:proofErr w:type="gramStart"/>
      <w:r w:rsidRPr="00A92D7B">
        <w:rPr>
          <w:rFonts w:ascii="Arial" w:hAnsi="Arial" w:cs="Arial"/>
          <w:sz w:val="21"/>
          <w:szCs w:val="21"/>
          <w:shd w:val="clear" w:color="auto" w:fill="FFFFFF"/>
        </w:rPr>
        <w:t>involves</w:t>
      </w:r>
      <w:proofErr w:type="gramEnd"/>
      <w:r w:rsidRPr="00A92D7B">
        <w:rPr>
          <w:rFonts w:ascii="Arial" w:hAnsi="Arial" w:cs="Arial"/>
          <w:sz w:val="21"/>
          <w:szCs w:val="21"/>
          <w:shd w:val="clear" w:color="auto" w:fill="FFFFFF"/>
        </w:rPr>
        <w:t xml:space="preserve"> such a significant risk to the safety of the overall community that they feel it is necessary to initiate formal complaint procedures on their own motion to protect the community at large. The serious of the alleged incident, </w:t>
      </w:r>
      <w:proofErr w:type="gramStart"/>
      <w:r w:rsidRPr="00A92D7B">
        <w:rPr>
          <w:rFonts w:ascii="Arial" w:hAnsi="Arial" w:cs="Arial"/>
          <w:sz w:val="21"/>
          <w:szCs w:val="21"/>
          <w:shd w:val="clear" w:color="auto" w:fill="FFFFFF"/>
        </w:rPr>
        <w:t>regardless</w:t>
      </w:r>
      <w:proofErr w:type="gramEnd"/>
      <w:r w:rsidRPr="00A92D7B">
        <w:rPr>
          <w:rFonts w:ascii="Arial" w:hAnsi="Arial" w:cs="Arial"/>
          <w:sz w:val="21"/>
          <w:szCs w:val="21"/>
          <w:shd w:val="clear" w:color="auto" w:fill="FFFFFF"/>
        </w:rPr>
        <w:t xml:space="preserve"> if the institution has received other reports of sexual misconduct by the Respondent, or if the alleged incident poses a risk of harm to others. The risk of Messenger College’s campus community will be present in cases indicating pattern, predation, threat, weapons, and/or violence. </w:t>
      </w:r>
    </w:p>
    <w:p w14:paraId="24412E3D" w14:textId="77777777" w:rsidR="004B017D" w:rsidRPr="00A92D7B" w:rsidRDefault="004B017D" w:rsidP="00665B66">
      <w:pPr>
        <w:rPr>
          <w:rFonts w:ascii="Arial" w:hAnsi="Arial" w:cs="Arial"/>
          <w:sz w:val="21"/>
          <w:szCs w:val="21"/>
          <w:shd w:val="clear" w:color="auto" w:fill="FFFFFF"/>
        </w:rPr>
      </w:pPr>
    </w:p>
    <w:p w14:paraId="19E1E3B7" w14:textId="4B6B48E3" w:rsidR="004B017D" w:rsidRPr="00A92D7B" w:rsidRDefault="004B017D" w:rsidP="00665B66">
      <w:pPr>
        <w:rPr>
          <w:rFonts w:ascii="Arial" w:hAnsi="Arial" w:cs="Arial"/>
          <w:sz w:val="21"/>
          <w:szCs w:val="21"/>
          <w:shd w:val="clear" w:color="auto" w:fill="FFFFFF"/>
        </w:rPr>
      </w:pPr>
      <w:r w:rsidRPr="00A92D7B">
        <w:rPr>
          <w:rFonts w:ascii="Arial" w:hAnsi="Arial" w:cs="Arial"/>
          <w:sz w:val="21"/>
          <w:szCs w:val="21"/>
          <w:shd w:val="clear" w:color="auto" w:fill="FFFFFF"/>
        </w:rPr>
        <w:t xml:space="preserve">If it is decided that the allegations </w:t>
      </w:r>
      <w:proofErr w:type="gramStart"/>
      <w:r w:rsidRPr="00A92D7B">
        <w:rPr>
          <w:rFonts w:ascii="Arial" w:hAnsi="Arial" w:cs="Arial"/>
          <w:sz w:val="21"/>
          <w:szCs w:val="21"/>
          <w:shd w:val="clear" w:color="auto" w:fill="FFFFFF"/>
        </w:rPr>
        <w:t>involves</w:t>
      </w:r>
      <w:proofErr w:type="gramEnd"/>
      <w:r w:rsidRPr="00A92D7B">
        <w:rPr>
          <w:rFonts w:ascii="Arial" w:hAnsi="Arial" w:cs="Arial"/>
          <w:sz w:val="21"/>
          <w:szCs w:val="21"/>
          <w:shd w:val="clear" w:color="auto" w:fill="FFFFFF"/>
        </w:rPr>
        <w:t xml:space="preserve"> such a significant risk to the safety of the community that it is necessary to initiate formal </w:t>
      </w:r>
      <w:proofErr w:type="spellStart"/>
      <w:r w:rsidRPr="00A92D7B">
        <w:rPr>
          <w:rFonts w:ascii="Arial" w:hAnsi="Arial" w:cs="Arial"/>
          <w:sz w:val="21"/>
          <w:szCs w:val="21"/>
          <w:shd w:val="clear" w:color="auto" w:fill="FFFFFF"/>
        </w:rPr>
        <w:t>complain</w:t>
      </w:r>
      <w:proofErr w:type="spellEnd"/>
      <w:r w:rsidRPr="00A92D7B">
        <w:rPr>
          <w:rFonts w:ascii="Arial" w:hAnsi="Arial" w:cs="Arial"/>
          <w:sz w:val="21"/>
          <w:szCs w:val="21"/>
          <w:shd w:val="clear" w:color="auto" w:fill="FFFFFF"/>
        </w:rPr>
        <w:t xml:space="preserve"> procedures, then the Title IX Coordinator will institute the formal complaint p</w:t>
      </w:r>
      <w:r w:rsidR="00A92D7B" w:rsidRPr="00A92D7B">
        <w:rPr>
          <w:rFonts w:ascii="Arial" w:hAnsi="Arial" w:cs="Arial"/>
          <w:sz w:val="21"/>
          <w:szCs w:val="21"/>
          <w:shd w:val="clear" w:color="auto" w:fill="FFFFFF"/>
        </w:rPr>
        <w:t>rocedures outline in section 3.0, 4.0, and 5.0 of this policy as deemed necessary. If it is determined that the allegation does not involve a significant risk to the safety and the overall community, the Title IX Coordinator may close the case, and will create a record for the college’s Title IX files detailing why this decision was made and how it was not clearly unreasonable under Title IX standards.</w:t>
      </w:r>
    </w:p>
    <w:p w14:paraId="52FFFD28" w14:textId="77777777" w:rsidR="004B017D" w:rsidRDefault="004B017D" w:rsidP="00665B66">
      <w:pPr>
        <w:rPr>
          <w:rFonts w:ascii="Arial" w:hAnsi="Arial" w:cs="Arial"/>
          <w:color w:val="505656"/>
          <w:sz w:val="21"/>
          <w:szCs w:val="21"/>
          <w:shd w:val="clear" w:color="auto" w:fill="FFFFFF"/>
        </w:rPr>
      </w:pPr>
    </w:p>
    <w:p w14:paraId="286EB3D8" w14:textId="3B5A59AF" w:rsidR="00A756DD" w:rsidRDefault="00A92D7B" w:rsidP="00665B66">
      <w:pPr>
        <w:rPr>
          <w:rFonts w:ascii="Arial" w:hAnsi="Arial" w:cs="Arial"/>
          <w:sz w:val="24"/>
          <w:szCs w:val="24"/>
        </w:rPr>
      </w:pPr>
      <w:r>
        <w:rPr>
          <w:rFonts w:ascii="Arial" w:hAnsi="Arial" w:cs="Arial"/>
          <w:b/>
          <w:sz w:val="32"/>
          <w:szCs w:val="32"/>
        </w:rPr>
        <w:t>6.0 Definitions</w:t>
      </w:r>
    </w:p>
    <w:p w14:paraId="39F627B5" w14:textId="77777777" w:rsidR="00A756DD" w:rsidRDefault="00A756DD" w:rsidP="00665B66">
      <w:pPr>
        <w:rPr>
          <w:rFonts w:ascii="Arial" w:hAnsi="Arial" w:cs="Arial"/>
          <w:sz w:val="24"/>
          <w:szCs w:val="24"/>
        </w:rPr>
      </w:pPr>
    </w:p>
    <w:p w14:paraId="6200B76C" w14:textId="508985A5" w:rsidR="00A92D7B" w:rsidRDefault="00A92D7B" w:rsidP="00A92D7B">
      <w:pPr>
        <w:rPr>
          <w:rFonts w:ascii="Arial" w:hAnsi="Arial" w:cs="Arial"/>
          <w:sz w:val="21"/>
          <w:szCs w:val="21"/>
          <w:shd w:val="clear" w:color="auto" w:fill="FFFFFF"/>
        </w:rPr>
      </w:pPr>
      <w:r w:rsidRPr="00A92D7B">
        <w:rPr>
          <w:rFonts w:ascii="Arial" w:hAnsi="Arial" w:cs="Arial"/>
          <w:sz w:val="21"/>
          <w:szCs w:val="21"/>
          <w:shd w:val="clear" w:color="auto" w:fill="FFFFFF"/>
        </w:rPr>
        <w:t xml:space="preserve">For purposes of this policy, the below definitions apply. However, some of these terms are also defined under federal and/or Texas State law. </w:t>
      </w:r>
    </w:p>
    <w:p w14:paraId="46D8FBDC" w14:textId="77777777" w:rsidR="00A92D7B" w:rsidRPr="00A92D7B" w:rsidRDefault="00A92D7B" w:rsidP="00A92D7B">
      <w:pPr>
        <w:rPr>
          <w:rFonts w:ascii="Arial" w:hAnsi="Arial" w:cs="Arial"/>
          <w:sz w:val="21"/>
          <w:szCs w:val="21"/>
        </w:rPr>
      </w:pPr>
    </w:p>
    <w:p w14:paraId="4798A474" w14:textId="77777777" w:rsidR="003834BB" w:rsidRPr="00A92D7B" w:rsidRDefault="003A2EBD" w:rsidP="003834BB">
      <w:pPr>
        <w:pStyle w:val="ListParagraph"/>
        <w:numPr>
          <w:ilvl w:val="0"/>
          <w:numId w:val="2"/>
        </w:numPr>
        <w:rPr>
          <w:rFonts w:ascii="Arial" w:hAnsi="Arial" w:cs="Arial"/>
          <w:sz w:val="21"/>
          <w:szCs w:val="21"/>
        </w:rPr>
      </w:pPr>
      <w:r w:rsidRPr="00A92D7B">
        <w:rPr>
          <w:rFonts w:ascii="Arial" w:hAnsi="Arial" w:cs="Arial"/>
          <w:sz w:val="21"/>
          <w:szCs w:val="21"/>
          <w:u w:val="single"/>
        </w:rPr>
        <w:t>Actual Knowledge</w:t>
      </w:r>
      <w:r w:rsidR="003834BB" w:rsidRPr="00A92D7B">
        <w:rPr>
          <w:rFonts w:ascii="Arial" w:hAnsi="Arial" w:cs="Arial"/>
          <w:sz w:val="21"/>
          <w:szCs w:val="21"/>
          <w:u w:val="single"/>
        </w:rPr>
        <w:t>:</w:t>
      </w:r>
      <w:r w:rsidR="008F3A0E" w:rsidRPr="00A92D7B">
        <w:rPr>
          <w:rFonts w:ascii="Arial" w:hAnsi="Arial" w:cs="Arial"/>
          <w:sz w:val="21"/>
          <w:szCs w:val="21"/>
        </w:rPr>
        <w:t xml:space="preserve"> </w:t>
      </w:r>
      <w:r w:rsidR="003834BB" w:rsidRPr="00A92D7B">
        <w:rPr>
          <w:rFonts w:ascii="Arial" w:hAnsi="Arial" w:cs="Arial"/>
          <w:sz w:val="21"/>
          <w:szCs w:val="21"/>
        </w:rPr>
        <w:t>I</w:t>
      </w:r>
      <w:r w:rsidRPr="00A92D7B">
        <w:rPr>
          <w:rFonts w:ascii="Arial" w:hAnsi="Arial" w:cs="Arial"/>
          <w:sz w:val="21"/>
          <w:szCs w:val="21"/>
        </w:rPr>
        <w:t>nformation given to or notice of any sexual misconduct or allegati</w:t>
      </w:r>
      <w:r w:rsidR="003834BB" w:rsidRPr="00A92D7B">
        <w:rPr>
          <w:rFonts w:ascii="Arial" w:hAnsi="Arial" w:cs="Arial"/>
          <w:sz w:val="21"/>
          <w:szCs w:val="21"/>
        </w:rPr>
        <w:t>ons to the Title IX Coordinator or staff member.</w:t>
      </w:r>
    </w:p>
    <w:p w14:paraId="5EAD6759" w14:textId="67F1A8C1" w:rsidR="00F23F74" w:rsidRPr="007E1862" w:rsidRDefault="008F3A0E" w:rsidP="00F23F74">
      <w:pPr>
        <w:pStyle w:val="ListParagraph"/>
        <w:numPr>
          <w:ilvl w:val="0"/>
          <w:numId w:val="2"/>
        </w:numPr>
        <w:rPr>
          <w:rFonts w:ascii="Arial" w:hAnsi="Arial" w:cs="Arial"/>
          <w:sz w:val="21"/>
          <w:szCs w:val="21"/>
        </w:rPr>
      </w:pPr>
      <w:r w:rsidRPr="00A92D7B">
        <w:rPr>
          <w:rFonts w:ascii="Arial" w:hAnsi="Arial" w:cs="Arial"/>
          <w:sz w:val="21"/>
          <w:szCs w:val="21"/>
          <w:u w:val="single"/>
        </w:rPr>
        <w:t>Coercion</w:t>
      </w:r>
      <w:r w:rsidR="003834BB" w:rsidRPr="00A92D7B">
        <w:rPr>
          <w:rFonts w:ascii="Arial" w:hAnsi="Arial" w:cs="Arial"/>
          <w:sz w:val="21"/>
          <w:szCs w:val="21"/>
          <w:u w:val="single"/>
        </w:rPr>
        <w:t>:</w:t>
      </w:r>
      <w:r w:rsidRPr="00A92D7B">
        <w:rPr>
          <w:rFonts w:ascii="Arial" w:hAnsi="Arial" w:cs="Arial"/>
          <w:sz w:val="21"/>
          <w:szCs w:val="21"/>
        </w:rPr>
        <w:t xml:space="preserve"> </w:t>
      </w:r>
      <w:r w:rsidR="003834BB" w:rsidRPr="00A92D7B">
        <w:rPr>
          <w:rFonts w:ascii="Arial" w:hAnsi="Arial" w:cs="Arial"/>
          <w:w w:val="102"/>
          <w:sz w:val="21"/>
          <w:szCs w:val="21"/>
        </w:rPr>
        <w:t>Coercion</w:t>
      </w:r>
      <w:r w:rsidR="003834BB" w:rsidRPr="00A92D7B">
        <w:rPr>
          <w:rFonts w:ascii="Arial" w:hAnsi="Arial" w:cs="Arial"/>
          <w:sz w:val="21"/>
          <w:szCs w:val="21"/>
        </w:rPr>
        <w:t xml:space="preserve"> </w:t>
      </w:r>
      <w:r w:rsidR="003834BB" w:rsidRPr="00A92D7B">
        <w:rPr>
          <w:rFonts w:ascii="Arial" w:hAnsi="Arial" w:cs="Arial"/>
          <w:w w:val="102"/>
          <w:sz w:val="21"/>
          <w:szCs w:val="21"/>
        </w:rPr>
        <w:t>is</w:t>
      </w:r>
      <w:r w:rsidR="003834BB" w:rsidRPr="00A92D7B">
        <w:rPr>
          <w:rFonts w:ascii="Arial" w:hAnsi="Arial" w:cs="Arial"/>
          <w:sz w:val="21"/>
          <w:szCs w:val="21"/>
        </w:rPr>
        <w:t xml:space="preserve"> </w:t>
      </w:r>
      <w:r w:rsidR="003834BB" w:rsidRPr="00A92D7B">
        <w:rPr>
          <w:rFonts w:ascii="Arial" w:hAnsi="Arial" w:cs="Arial"/>
          <w:w w:val="102"/>
          <w:sz w:val="21"/>
          <w:szCs w:val="21"/>
        </w:rPr>
        <w:t>the</w:t>
      </w:r>
      <w:r w:rsidR="003834BB" w:rsidRPr="00A92D7B">
        <w:rPr>
          <w:rFonts w:ascii="Arial" w:hAnsi="Arial" w:cs="Arial"/>
          <w:sz w:val="21"/>
          <w:szCs w:val="21"/>
        </w:rPr>
        <w:t xml:space="preserve"> </w:t>
      </w:r>
      <w:r w:rsidR="003834BB" w:rsidRPr="00A92D7B">
        <w:rPr>
          <w:rFonts w:ascii="Arial" w:hAnsi="Arial" w:cs="Arial"/>
          <w:w w:val="102"/>
          <w:sz w:val="21"/>
          <w:szCs w:val="21"/>
        </w:rPr>
        <w:t>use</w:t>
      </w:r>
      <w:r w:rsidR="003834BB" w:rsidRPr="00A92D7B">
        <w:rPr>
          <w:rFonts w:ascii="Arial" w:hAnsi="Arial" w:cs="Arial"/>
          <w:sz w:val="21"/>
          <w:szCs w:val="21"/>
        </w:rPr>
        <w:t xml:space="preserve"> </w:t>
      </w:r>
      <w:r w:rsidR="003834BB" w:rsidRPr="00A92D7B">
        <w:rPr>
          <w:rFonts w:ascii="Arial" w:hAnsi="Arial" w:cs="Arial"/>
          <w:w w:val="102"/>
          <w:sz w:val="21"/>
          <w:szCs w:val="21"/>
        </w:rPr>
        <w:t>of</w:t>
      </w:r>
      <w:r w:rsidR="003834BB" w:rsidRPr="00A92D7B">
        <w:rPr>
          <w:rFonts w:ascii="Arial" w:hAnsi="Arial" w:cs="Arial"/>
          <w:sz w:val="21"/>
          <w:szCs w:val="21"/>
        </w:rPr>
        <w:t xml:space="preserve"> </w:t>
      </w:r>
      <w:r w:rsidR="003834BB" w:rsidRPr="00A92D7B">
        <w:rPr>
          <w:rFonts w:ascii="Arial" w:hAnsi="Arial" w:cs="Arial"/>
          <w:w w:val="102"/>
          <w:sz w:val="21"/>
          <w:szCs w:val="21"/>
        </w:rPr>
        <w:t>an</w:t>
      </w:r>
      <w:r w:rsidR="003834BB" w:rsidRPr="00A92D7B">
        <w:rPr>
          <w:rFonts w:ascii="Arial" w:hAnsi="Arial" w:cs="Arial"/>
          <w:sz w:val="21"/>
          <w:szCs w:val="21"/>
        </w:rPr>
        <w:t xml:space="preserve"> </w:t>
      </w:r>
      <w:r w:rsidR="003834BB" w:rsidRPr="00A92D7B">
        <w:rPr>
          <w:rFonts w:ascii="Arial" w:hAnsi="Arial" w:cs="Arial"/>
          <w:w w:val="102"/>
          <w:sz w:val="21"/>
          <w:szCs w:val="21"/>
        </w:rPr>
        <w:t>unreasonable</w:t>
      </w:r>
      <w:r w:rsidR="003834BB" w:rsidRPr="00A92D7B">
        <w:rPr>
          <w:rFonts w:ascii="Arial" w:hAnsi="Arial" w:cs="Arial"/>
          <w:sz w:val="21"/>
          <w:szCs w:val="21"/>
        </w:rPr>
        <w:t xml:space="preserve"> </w:t>
      </w:r>
      <w:r w:rsidR="003834BB" w:rsidRPr="00A92D7B">
        <w:rPr>
          <w:rFonts w:ascii="Arial" w:hAnsi="Arial" w:cs="Arial"/>
          <w:w w:val="102"/>
          <w:sz w:val="21"/>
          <w:szCs w:val="21"/>
        </w:rPr>
        <w:t>amount</w:t>
      </w:r>
      <w:r w:rsidR="003834BB" w:rsidRPr="00A92D7B">
        <w:rPr>
          <w:rFonts w:ascii="Arial" w:hAnsi="Arial" w:cs="Arial"/>
          <w:sz w:val="21"/>
          <w:szCs w:val="21"/>
        </w:rPr>
        <w:t xml:space="preserve"> </w:t>
      </w:r>
      <w:r w:rsidR="003834BB" w:rsidRPr="00A92D7B">
        <w:rPr>
          <w:rFonts w:ascii="Arial" w:hAnsi="Arial" w:cs="Arial"/>
          <w:w w:val="102"/>
          <w:sz w:val="21"/>
          <w:szCs w:val="21"/>
        </w:rPr>
        <w:t>of</w:t>
      </w:r>
      <w:r w:rsidR="003834BB" w:rsidRPr="00A92D7B">
        <w:rPr>
          <w:rFonts w:ascii="Arial" w:hAnsi="Arial" w:cs="Arial"/>
          <w:sz w:val="21"/>
          <w:szCs w:val="21"/>
        </w:rPr>
        <w:t xml:space="preserve"> </w:t>
      </w:r>
      <w:r w:rsidR="003834BB" w:rsidRPr="00A92D7B">
        <w:rPr>
          <w:rFonts w:ascii="Arial" w:hAnsi="Arial" w:cs="Arial"/>
          <w:w w:val="102"/>
          <w:sz w:val="21"/>
          <w:szCs w:val="21"/>
        </w:rPr>
        <w:t>pressure</w:t>
      </w:r>
      <w:r w:rsidR="00F23F74" w:rsidRPr="00A92D7B">
        <w:rPr>
          <w:rFonts w:ascii="Arial" w:hAnsi="Arial" w:cs="Arial"/>
          <w:w w:val="102"/>
          <w:sz w:val="21"/>
          <w:szCs w:val="21"/>
        </w:rPr>
        <w:t>, intimidation, manipulation, unwanted contact, threats of physical, emotional, or other harm</w:t>
      </w:r>
      <w:r w:rsidR="003834BB" w:rsidRPr="00A92D7B">
        <w:rPr>
          <w:rFonts w:ascii="Arial" w:hAnsi="Arial" w:cs="Arial"/>
          <w:sz w:val="21"/>
          <w:szCs w:val="21"/>
        </w:rPr>
        <w:t xml:space="preserve"> </w:t>
      </w:r>
      <w:r w:rsidR="003834BB" w:rsidRPr="00A92D7B">
        <w:rPr>
          <w:rFonts w:ascii="Arial" w:hAnsi="Arial" w:cs="Arial"/>
          <w:w w:val="102"/>
          <w:sz w:val="21"/>
          <w:szCs w:val="21"/>
        </w:rPr>
        <w:t>to</w:t>
      </w:r>
      <w:r w:rsidR="003834BB" w:rsidRPr="00A92D7B">
        <w:rPr>
          <w:rFonts w:ascii="Arial" w:hAnsi="Arial" w:cs="Arial"/>
          <w:sz w:val="21"/>
          <w:szCs w:val="21"/>
        </w:rPr>
        <w:t xml:space="preserve"> </w:t>
      </w:r>
      <w:r w:rsidR="00F23F74" w:rsidRPr="00A92D7B">
        <w:rPr>
          <w:rFonts w:ascii="Arial" w:hAnsi="Arial" w:cs="Arial"/>
          <w:w w:val="102"/>
          <w:sz w:val="21"/>
          <w:szCs w:val="21"/>
        </w:rPr>
        <w:t>compel someone to engage in sexual conduct.</w:t>
      </w:r>
      <w:r w:rsidR="003834BB" w:rsidRPr="00A92D7B">
        <w:rPr>
          <w:rFonts w:ascii="Arial" w:hAnsi="Arial" w:cs="Arial"/>
          <w:w w:val="102"/>
          <w:sz w:val="21"/>
          <w:szCs w:val="21"/>
        </w:rPr>
        <w:t xml:space="preserve"> </w:t>
      </w:r>
    </w:p>
    <w:p w14:paraId="0D42F680" w14:textId="77777777" w:rsidR="00A92D7B" w:rsidRDefault="00A92D7B" w:rsidP="00A92D7B">
      <w:pPr>
        <w:rPr>
          <w:rFonts w:ascii="Arial" w:hAnsi="Arial" w:cs="Arial"/>
          <w:sz w:val="21"/>
          <w:szCs w:val="21"/>
          <w:u w:val="single"/>
        </w:rPr>
      </w:pPr>
    </w:p>
    <w:p w14:paraId="533675DE" w14:textId="77777777" w:rsidR="00A92D7B" w:rsidRDefault="00A92D7B" w:rsidP="00A92D7B">
      <w:pPr>
        <w:rPr>
          <w:rFonts w:ascii="Arial" w:hAnsi="Arial" w:cs="Arial"/>
          <w:sz w:val="21"/>
          <w:szCs w:val="21"/>
          <w:u w:val="single"/>
        </w:rPr>
      </w:pPr>
    </w:p>
    <w:p w14:paraId="6B54B3B7" w14:textId="77777777" w:rsidR="00A92D7B" w:rsidRDefault="00A92D7B" w:rsidP="00A92D7B">
      <w:pPr>
        <w:rPr>
          <w:rFonts w:ascii="Arial" w:hAnsi="Arial" w:cs="Arial"/>
          <w:sz w:val="21"/>
          <w:szCs w:val="21"/>
          <w:u w:val="single"/>
        </w:rPr>
      </w:pPr>
    </w:p>
    <w:p w14:paraId="5FA3F877" w14:textId="77777777" w:rsidR="00A92D7B" w:rsidRDefault="00A92D7B" w:rsidP="00A92D7B">
      <w:pPr>
        <w:rPr>
          <w:rFonts w:ascii="Arial" w:hAnsi="Arial" w:cs="Arial"/>
          <w:sz w:val="21"/>
          <w:szCs w:val="21"/>
          <w:u w:val="single"/>
        </w:rPr>
      </w:pPr>
    </w:p>
    <w:p w14:paraId="307FD528" w14:textId="77777777" w:rsidR="00A92D7B" w:rsidRDefault="00A92D7B" w:rsidP="00A92D7B">
      <w:pPr>
        <w:rPr>
          <w:rFonts w:ascii="Arial" w:hAnsi="Arial" w:cs="Arial"/>
          <w:sz w:val="21"/>
          <w:szCs w:val="21"/>
          <w:u w:val="single"/>
        </w:rPr>
      </w:pPr>
    </w:p>
    <w:p w14:paraId="6057BBF1" w14:textId="77777777" w:rsidR="00A92D7B" w:rsidRPr="00B570A0" w:rsidRDefault="00A92D7B" w:rsidP="00A92D7B">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81792" behindDoc="0" locked="0" layoutInCell="1" allowOverlap="1" wp14:anchorId="4C7F9D0F" wp14:editId="56B92B47">
                <wp:simplePos x="0" y="0"/>
                <wp:positionH relativeFrom="column">
                  <wp:posOffset>1816100</wp:posOffset>
                </wp:positionH>
                <wp:positionV relativeFrom="paragraph">
                  <wp:posOffset>100330</wp:posOffset>
                </wp:positionV>
                <wp:extent cx="35560" cy="8148955"/>
                <wp:effectExtent l="50800" t="25400" r="66040" b="80645"/>
                <wp:wrapNone/>
                <wp:docPr id="22" name="Straight Connector 22"/>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57FCD" id="Straight Connector 2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20D204F6" w14:textId="77777777" w:rsidR="00A92D7B" w:rsidRDefault="00A92D7B" w:rsidP="00A92D7B">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3415273C" w14:textId="77777777" w:rsidR="00A92D7B" w:rsidRDefault="00A92D7B" w:rsidP="00A92D7B">
      <w:pPr>
        <w:spacing w:before="22" w:line="337" w:lineRule="auto"/>
        <w:rPr>
          <w:rFonts w:ascii="Arial" w:hAnsi="Arial" w:cs="Arial"/>
          <w:color w:val="1A1A1A"/>
          <w:w w:val="102"/>
          <w:sz w:val="24"/>
          <w:szCs w:val="24"/>
          <w:u w:val="single"/>
        </w:rPr>
      </w:pPr>
    </w:p>
    <w:p w14:paraId="2A8F08C8"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4C50AE48" w14:textId="70153D69"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4E3AE0E3" w14:textId="77777777" w:rsidR="00A92D7B" w:rsidRDefault="00A92D7B" w:rsidP="00A92D7B">
      <w:pPr>
        <w:spacing w:before="22" w:line="337" w:lineRule="auto"/>
        <w:rPr>
          <w:rFonts w:ascii="Arial" w:hAnsi="Arial" w:cs="Arial"/>
          <w:color w:val="1A1A1A"/>
          <w:w w:val="102"/>
          <w:sz w:val="24"/>
          <w:szCs w:val="24"/>
        </w:rPr>
      </w:pPr>
    </w:p>
    <w:p w14:paraId="43D25169"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768A0707"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283C883D" w14:textId="77777777" w:rsidR="00A92D7B" w:rsidRDefault="00A92D7B" w:rsidP="00A92D7B">
      <w:pPr>
        <w:spacing w:before="22" w:line="337" w:lineRule="auto"/>
        <w:rPr>
          <w:rFonts w:ascii="Arial" w:hAnsi="Arial" w:cs="Arial"/>
          <w:color w:val="1A1A1A"/>
          <w:w w:val="102"/>
          <w:sz w:val="24"/>
          <w:szCs w:val="24"/>
        </w:rPr>
      </w:pPr>
    </w:p>
    <w:p w14:paraId="354346D4"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71011578" w14:textId="7ECD0434" w:rsidR="00A92D7B" w:rsidRDefault="00AB4CAF"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Samuel Kinnin, Director</w:t>
      </w:r>
    </w:p>
    <w:p w14:paraId="51A1905B" w14:textId="38DE914C" w:rsidR="00A92D7B" w:rsidRDefault="00AB4CAF"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3E2BE553"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35097B11"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47C313D1"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21DC0E32"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121962C4"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72EEC16E" w14:textId="77777777" w:rsidR="00A92D7B" w:rsidRPr="004D7271" w:rsidRDefault="00A92D7B" w:rsidP="00A92D7B">
      <w:pPr>
        <w:rPr>
          <w:rFonts w:ascii="Arial" w:hAnsi="Arial" w:cs="Arial"/>
          <w:b/>
          <w:sz w:val="28"/>
          <w:szCs w:val="28"/>
        </w:rPr>
      </w:pPr>
    </w:p>
    <w:p w14:paraId="332136E6" w14:textId="77777777" w:rsidR="00A92D7B" w:rsidRDefault="00A92D7B" w:rsidP="00A92D7B">
      <w:pPr>
        <w:rPr>
          <w:rFonts w:ascii="Arial" w:hAnsi="Arial" w:cs="Arial"/>
          <w:sz w:val="21"/>
          <w:szCs w:val="21"/>
          <w:u w:val="single"/>
        </w:rPr>
      </w:pPr>
    </w:p>
    <w:p w14:paraId="1C43E774" w14:textId="77777777" w:rsidR="00A92D7B" w:rsidRDefault="00A92D7B" w:rsidP="00A92D7B">
      <w:pPr>
        <w:rPr>
          <w:rFonts w:ascii="Arial" w:hAnsi="Arial" w:cs="Arial"/>
          <w:sz w:val="21"/>
          <w:szCs w:val="21"/>
          <w:u w:val="single"/>
        </w:rPr>
      </w:pPr>
    </w:p>
    <w:p w14:paraId="74131512" w14:textId="77777777" w:rsidR="00A92D7B" w:rsidRDefault="00A92D7B" w:rsidP="00A92D7B">
      <w:pPr>
        <w:rPr>
          <w:rFonts w:ascii="Arial" w:hAnsi="Arial" w:cs="Arial"/>
          <w:sz w:val="21"/>
          <w:szCs w:val="21"/>
          <w:u w:val="single"/>
        </w:rPr>
      </w:pPr>
    </w:p>
    <w:p w14:paraId="1B1C3BC4" w14:textId="77777777" w:rsidR="00A92D7B" w:rsidRDefault="00A92D7B" w:rsidP="00A92D7B">
      <w:pPr>
        <w:rPr>
          <w:rFonts w:ascii="Arial" w:hAnsi="Arial" w:cs="Arial"/>
          <w:sz w:val="21"/>
          <w:szCs w:val="21"/>
          <w:u w:val="single"/>
        </w:rPr>
      </w:pPr>
    </w:p>
    <w:p w14:paraId="252D9B28" w14:textId="77777777" w:rsidR="00A92D7B" w:rsidRDefault="00A92D7B" w:rsidP="00A92D7B">
      <w:pPr>
        <w:rPr>
          <w:rFonts w:ascii="Arial" w:hAnsi="Arial" w:cs="Arial"/>
          <w:sz w:val="21"/>
          <w:szCs w:val="21"/>
          <w:u w:val="single"/>
        </w:rPr>
      </w:pPr>
    </w:p>
    <w:p w14:paraId="61A615E9" w14:textId="77777777" w:rsidR="00A92D7B" w:rsidRDefault="00A92D7B" w:rsidP="00A92D7B">
      <w:pPr>
        <w:rPr>
          <w:rFonts w:ascii="Arial" w:hAnsi="Arial" w:cs="Arial"/>
          <w:sz w:val="21"/>
          <w:szCs w:val="21"/>
          <w:u w:val="single"/>
        </w:rPr>
      </w:pPr>
    </w:p>
    <w:p w14:paraId="3BA37751" w14:textId="77777777" w:rsidR="00A92D7B" w:rsidRDefault="00A92D7B" w:rsidP="00A92D7B">
      <w:pPr>
        <w:rPr>
          <w:rFonts w:ascii="Arial" w:hAnsi="Arial" w:cs="Arial"/>
          <w:sz w:val="21"/>
          <w:szCs w:val="21"/>
          <w:u w:val="single"/>
        </w:rPr>
      </w:pPr>
    </w:p>
    <w:p w14:paraId="092538F1" w14:textId="77777777" w:rsidR="00A92D7B" w:rsidRDefault="00A92D7B" w:rsidP="00A92D7B">
      <w:pPr>
        <w:rPr>
          <w:rFonts w:ascii="Arial" w:hAnsi="Arial" w:cs="Arial"/>
          <w:sz w:val="21"/>
          <w:szCs w:val="21"/>
          <w:u w:val="single"/>
        </w:rPr>
      </w:pPr>
    </w:p>
    <w:p w14:paraId="74063935" w14:textId="77777777" w:rsidR="00A92D7B" w:rsidRDefault="00A92D7B" w:rsidP="00A92D7B">
      <w:pPr>
        <w:rPr>
          <w:rFonts w:ascii="Arial" w:hAnsi="Arial" w:cs="Arial"/>
          <w:sz w:val="21"/>
          <w:szCs w:val="21"/>
          <w:u w:val="single"/>
        </w:rPr>
      </w:pPr>
    </w:p>
    <w:p w14:paraId="2DCDA748" w14:textId="77777777" w:rsidR="00A92D7B" w:rsidRDefault="00A92D7B" w:rsidP="00A92D7B">
      <w:pPr>
        <w:rPr>
          <w:rFonts w:ascii="Arial" w:hAnsi="Arial" w:cs="Arial"/>
          <w:sz w:val="21"/>
          <w:szCs w:val="21"/>
          <w:u w:val="single"/>
        </w:rPr>
      </w:pPr>
    </w:p>
    <w:p w14:paraId="459746E7" w14:textId="77777777" w:rsidR="00A92D7B" w:rsidRDefault="00A92D7B" w:rsidP="00A92D7B">
      <w:pPr>
        <w:rPr>
          <w:rFonts w:ascii="Arial" w:hAnsi="Arial" w:cs="Arial"/>
          <w:sz w:val="21"/>
          <w:szCs w:val="21"/>
          <w:u w:val="single"/>
        </w:rPr>
      </w:pPr>
    </w:p>
    <w:p w14:paraId="5787EC46" w14:textId="77777777" w:rsidR="00A92D7B" w:rsidRDefault="00A92D7B" w:rsidP="00A92D7B">
      <w:pPr>
        <w:rPr>
          <w:rFonts w:ascii="Arial" w:hAnsi="Arial" w:cs="Arial"/>
          <w:sz w:val="21"/>
          <w:szCs w:val="21"/>
          <w:u w:val="single"/>
        </w:rPr>
      </w:pPr>
    </w:p>
    <w:p w14:paraId="148029E6" w14:textId="77777777" w:rsidR="00A92D7B" w:rsidRDefault="00A92D7B" w:rsidP="00A92D7B">
      <w:pPr>
        <w:rPr>
          <w:rFonts w:ascii="Arial" w:hAnsi="Arial" w:cs="Arial"/>
          <w:sz w:val="21"/>
          <w:szCs w:val="21"/>
          <w:u w:val="single"/>
        </w:rPr>
      </w:pPr>
    </w:p>
    <w:p w14:paraId="13D428AF" w14:textId="77777777" w:rsidR="00A92D7B" w:rsidRDefault="00A92D7B" w:rsidP="00A92D7B">
      <w:pPr>
        <w:rPr>
          <w:rFonts w:ascii="Arial" w:hAnsi="Arial" w:cs="Arial"/>
          <w:sz w:val="21"/>
          <w:szCs w:val="21"/>
          <w:u w:val="single"/>
        </w:rPr>
      </w:pPr>
    </w:p>
    <w:p w14:paraId="4D298A08" w14:textId="77777777" w:rsidR="00A92D7B" w:rsidRDefault="00A92D7B" w:rsidP="00A92D7B">
      <w:pPr>
        <w:rPr>
          <w:rFonts w:ascii="Arial" w:hAnsi="Arial" w:cs="Arial"/>
          <w:sz w:val="21"/>
          <w:szCs w:val="21"/>
          <w:u w:val="single"/>
        </w:rPr>
      </w:pPr>
    </w:p>
    <w:p w14:paraId="4DA1212F" w14:textId="77777777" w:rsidR="00A92D7B" w:rsidRDefault="00A92D7B" w:rsidP="00A92D7B">
      <w:pPr>
        <w:rPr>
          <w:rFonts w:ascii="Arial" w:hAnsi="Arial" w:cs="Arial"/>
          <w:sz w:val="21"/>
          <w:szCs w:val="21"/>
          <w:u w:val="single"/>
        </w:rPr>
      </w:pPr>
    </w:p>
    <w:p w14:paraId="3982DE78" w14:textId="77777777" w:rsidR="00A92D7B" w:rsidRDefault="00A92D7B" w:rsidP="00A92D7B">
      <w:pPr>
        <w:rPr>
          <w:rFonts w:ascii="Arial" w:hAnsi="Arial" w:cs="Arial"/>
          <w:sz w:val="21"/>
          <w:szCs w:val="21"/>
          <w:u w:val="single"/>
        </w:rPr>
      </w:pPr>
    </w:p>
    <w:p w14:paraId="6C9D65A0" w14:textId="77777777" w:rsidR="00A92D7B" w:rsidRDefault="00A92D7B" w:rsidP="00A92D7B">
      <w:pPr>
        <w:rPr>
          <w:rFonts w:ascii="Arial" w:hAnsi="Arial" w:cs="Arial"/>
          <w:sz w:val="21"/>
          <w:szCs w:val="21"/>
          <w:u w:val="single"/>
        </w:rPr>
      </w:pPr>
    </w:p>
    <w:p w14:paraId="6D50A8A1" w14:textId="77777777" w:rsidR="00A92D7B" w:rsidRDefault="00A92D7B" w:rsidP="00A92D7B">
      <w:pPr>
        <w:rPr>
          <w:rFonts w:ascii="Arial" w:hAnsi="Arial" w:cs="Arial"/>
          <w:sz w:val="21"/>
          <w:szCs w:val="21"/>
          <w:u w:val="single"/>
        </w:rPr>
      </w:pPr>
    </w:p>
    <w:p w14:paraId="4A620BEB" w14:textId="77777777" w:rsidR="00A92D7B" w:rsidRDefault="00A92D7B" w:rsidP="00A92D7B">
      <w:pPr>
        <w:rPr>
          <w:rFonts w:ascii="Arial" w:hAnsi="Arial" w:cs="Arial"/>
          <w:sz w:val="21"/>
          <w:szCs w:val="21"/>
          <w:u w:val="single"/>
        </w:rPr>
      </w:pPr>
    </w:p>
    <w:p w14:paraId="2E7011B6" w14:textId="77777777" w:rsidR="00A92D7B" w:rsidRDefault="00A92D7B" w:rsidP="00A92D7B">
      <w:pPr>
        <w:rPr>
          <w:rFonts w:ascii="Arial" w:hAnsi="Arial" w:cs="Arial"/>
          <w:sz w:val="21"/>
          <w:szCs w:val="21"/>
          <w:u w:val="single"/>
        </w:rPr>
      </w:pPr>
    </w:p>
    <w:p w14:paraId="1C6436B4" w14:textId="77777777" w:rsidR="00A92D7B" w:rsidRDefault="00A92D7B" w:rsidP="00A92D7B">
      <w:pPr>
        <w:rPr>
          <w:rFonts w:ascii="Arial" w:hAnsi="Arial" w:cs="Arial"/>
          <w:sz w:val="21"/>
          <w:szCs w:val="21"/>
          <w:u w:val="single"/>
        </w:rPr>
      </w:pPr>
    </w:p>
    <w:p w14:paraId="51C3478A" w14:textId="77777777" w:rsidR="006B2C15" w:rsidRPr="00A92D7B" w:rsidRDefault="006B2C15" w:rsidP="006B2C15">
      <w:pPr>
        <w:pStyle w:val="ListParagraph"/>
        <w:numPr>
          <w:ilvl w:val="0"/>
          <w:numId w:val="2"/>
        </w:numPr>
        <w:rPr>
          <w:rFonts w:ascii="Arial" w:hAnsi="Arial" w:cs="Arial"/>
          <w:sz w:val="21"/>
          <w:szCs w:val="21"/>
        </w:rPr>
      </w:pPr>
      <w:r w:rsidRPr="00A92D7B">
        <w:rPr>
          <w:rFonts w:ascii="Arial" w:hAnsi="Arial" w:cs="Arial"/>
          <w:sz w:val="21"/>
          <w:szCs w:val="21"/>
          <w:u w:val="single"/>
        </w:rPr>
        <w:t xml:space="preserve">Complainant: </w:t>
      </w:r>
      <w:r w:rsidRPr="00A92D7B">
        <w:rPr>
          <w:rFonts w:ascii="Arial" w:hAnsi="Arial" w:cs="Arial"/>
          <w:sz w:val="21"/>
          <w:szCs w:val="21"/>
        </w:rPr>
        <w:t>This term refers to the individual(s) who has been the subject of prohibited conduct regardless of whether that individual makes a complaint or seeks disciplinary action.</w:t>
      </w:r>
    </w:p>
    <w:p w14:paraId="4B936B16" w14:textId="7EDB222C" w:rsidR="00A92D7B" w:rsidRPr="006B2C15" w:rsidRDefault="006B2C15" w:rsidP="00A92D7B">
      <w:pPr>
        <w:pStyle w:val="ListParagraph"/>
        <w:numPr>
          <w:ilvl w:val="0"/>
          <w:numId w:val="2"/>
        </w:numPr>
        <w:rPr>
          <w:rFonts w:ascii="Arial" w:hAnsi="Arial" w:cs="Arial"/>
          <w:sz w:val="21"/>
          <w:szCs w:val="21"/>
          <w:u w:val="single"/>
        </w:rPr>
      </w:pPr>
      <w:r w:rsidRPr="00A92D7B">
        <w:rPr>
          <w:rFonts w:ascii="Arial" w:hAnsi="Arial" w:cs="Arial"/>
          <w:sz w:val="21"/>
          <w:szCs w:val="21"/>
          <w:u w:val="single"/>
        </w:rPr>
        <w:t>Confidential Resource:</w:t>
      </w:r>
      <w:r w:rsidRPr="00A92D7B">
        <w:rPr>
          <w:rFonts w:ascii="Arial" w:hAnsi="Arial" w:cs="Arial"/>
          <w:sz w:val="21"/>
          <w:szCs w:val="21"/>
        </w:rPr>
        <w:t xml:space="preserve"> Messenger College employees who are professional licensed counselors or pastoral counselors, acting within their license and role, are not required to report any information disclosed about an incident to the Title IX Coordinator without permission.</w:t>
      </w:r>
    </w:p>
    <w:p w14:paraId="7C7ED6E1" w14:textId="77777777" w:rsidR="00A92D7B" w:rsidRPr="00A92D7B" w:rsidRDefault="00A92D7B" w:rsidP="00A92D7B">
      <w:pPr>
        <w:rPr>
          <w:rFonts w:ascii="Arial" w:hAnsi="Arial" w:cs="Arial"/>
          <w:sz w:val="21"/>
          <w:szCs w:val="21"/>
          <w:u w:val="single"/>
        </w:rPr>
      </w:pPr>
    </w:p>
    <w:p w14:paraId="5184AD96" w14:textId="27C042EF" w:rsidR="00243101" w:rsidRPr="00A92D7B" w:rsidRDefault="00243101" w:rsidP="00243101">
      <w:pPr>
        <w:pStyle w:val="ListParagraph"/>
        <w:numPr>
          <w:ilvl w:val="0"/>
          <w:numId w:val="2"/>
        </w:numPr>
        <w:rPr>
          <w:rFonts w:ascii="Arial" w:hAnsi="Arial" w:cs="Arial"/>
          <w:sz w:val="21"/>
          <w:szCs w:val="21"/>
          <w:u w:val="single"/>
        </w:rPr>
      </w:pPr>
      <w:r w:rsidRPr="00A92D7B">
        <w:rPr>
          <w:rFonts w:ascii="Arial" w:hAnsi="Arial" w:cs="Arial"/>
          <w:sz w:val="21"/>
          <w:szCs w:val="21"/>
          <w:u w:val="single"/>
        </w:rPr>
        <w:t>Consent:</w:t>
      </w:r>
      <w:r w:rsidRPr="00A92D7B">
        <w:rPr>
          <w:rFonts w:ascii="Arial" w:hAnsi="Arial" w:cs="Arial"/>
          <w:sz w:val="21"/>
          <w:szCs w:val="21"/>
        </w:rPr>
        <w:t xml:space="preserve"> This term requires words or actions that show voluntary willingness or agreement to engage in a mutually agreed upon sexual activity.</w:t>
      </w:r>
      <w:r w:rsidR="00894ABB" w:rsidRPr="00A92D7B">
        <w:rPr>
          <w:rFonts w:ascii="Arial" w:hAnsi="Arial" w:cs="Arial"/>
          <w:sz w:val="21"/>
          <w:szCs w:val="21"/>
        </w:rPr>
        <w:t xml:space="preserve"> Consent is</w:t>
      </w:r>
      <w:r w:rsidRPr="00A92D7B">
        <w:rPr>
          <w:rFonts w:ascii="Arial" w:hAnsi="Arial" w:cs="Arial"/>
          <w:sz w:val="21"/>
          <w:szCs w:val="21"/>
        </w:rPr>
        <w:t xml:space="preserve"> voluntary and sober</w:t>
      </w:r>
      <w:r w:rsidR="00894ABB" w:rsidRPr="00A92D7B">
        <w:rPr>
          <w:rFonts w:ascii="Arial" w:hAnsi="Arial" w:cs="Arial"/>
          <w:sz w:val="21"/>
          <w:szCs w:val="21"/>
        </w:rPr>
        <w:t xml:space="preserve">. Consent is not present when one is incapable of consent due to reasons of intoxication due to drugs or alcohol, sleep, mental or physical helplessness, unconsciousness, </w:t>
      </w:r>
      <w:r w:rsidR="00594C6F" w:rsidRPr="00A92D7B">
        <w:rPr>
          <w:rFonts w:ascii="Arial" w:hAnsi="Arial" w:cs="Arial"/>
          <w:sz w:val="21"/>
          <w:szCs w:val="21"/>
        </w:rPr>
        <w:t xml:space="preserve">incapacitation, </w:t>
      </w:r>
      <w:r w:rsidR="00894ABB" w:rsidRPr="00A92D7B">
        <w:rPr>
          <w:rFonts w:ascii="Arial" w:hAnsi="Arial" w:cs="Arial"/>
          <w:sz w:val="21"/>
          <w:szCs w:val="21"/>
        </w:rPr>
        <w:t xml:space="preserve">or lack of awareness that sexual activity is taking place. Submission to conduct does not mean the conduct was welcome or consensual; in other words, the absence of “no” does not mean, “yes.” An individual who has consented to certain sexual activities in the past does not mean that that person is consenting to sexual activity at the present. </w:t>
      </w:r>
    </w:p>
    <w:p w14:paraId="14CC16B6" w14:textId="0FA1AB8A" w:rsidR="002C1E9A" w:rsidRPr="00A92D7B" w:rsidRDefault="002C1E9A" w:rsidP="002C1E9A">
      <w:pPr>
        <w:pStyle w:val="ListParagraph"/>
        <w:numPr>
          <w:ilvl w:val="0"/>
          <w:numId w:val="2"/>
        </w:numPr>
        <w:rPr>
          <w:rFonts w:ascii="Arial" w:hAnsi="Arial" w:cs="Arial"/>
          <w:sz w:val="21"/>
          <w:szCs w:val="21"/>
        </w:rPr>
      </w:pPr>
      <w:r w:rsidRPr="00A92D7B">
        <w:rPr>
          <w:rFonts w:ascii="Arial" w:hAnsi="Arial" w:cs="Arial"/>
          <w:bCs/>
          <w:sz w:val="21"/>
          <w:szCs w:val="21"/>
          <w:u w:val="single"/>
          <w:bdr w:val="none" w:sz="0" w:space="0" w:color="auto" w:frame="1"/>
          <w:shd w:val="clear" w:color="auto" w:fill="FFFFFF"/>
        </w:rPr>
        <w:t>Dating Violence</w:t>
      </w:r>
      <w:r w:rsidRPr="00A92D7B">
        <w:rPr>
          <w:rFonts w:ascii="Arial" w:hAnsi="Arial" w:cs="Arial"/>
          <w:sz w:val="21"/>
          <w:szCs w:val="21"/>
          <w:u w:val="single"/>
          <w:shd w:val="clear" w:color="auto" w:fill="FFFFFF"/>
        </w:rPr>
        <w:t> </w:t>
      </w:r>
      <w:r w:rsidRPr="00A92D7B">
        <w:rPr>
          <w:rFonts w:ascii="Arial" w:hAnsi="Arial" w:cs="Arial"/>
          <w:sz w:val="21"/>
          <w:szCs w:val="21"/>
          <w:shd w:val="clear" w:color="auto" w:fill="FFFFFF"/>
        </w:rPr>
        <w:t xml:space="preserve">can be violence or abusive behavior used by one partner to gain or maintain control over another partner. It can be violence committed by a person who is or has been in a social, </w:t>
      </w:r>
      <w:proofErr w:type="gramStart"/>
      <w:r w:rsidRPr="00A92D7B">
        <w:rPr>
          <w:rFonts w:ascii="Arial" w:hAnsi="Arial" w:cs="Arial"/>
          <w:sz w:val="21"/>
          <w:szCs w:val="21"/>
          <w:shd w:val="clear" w:color="auto" w:fill="FFFFFF"/>
        </w:rPr>
        <w:t>romantic</w:t>
      </w:r>
      <w:proofErr w:type="gramEnd"/>
      <w:r w:rsidRPr="00A92D7B">
        <w:rPr>
          <w:rFonts w:ascii="Arial" w:hAnsi="Arial" w:cs="Arial"/>
          <w:sz w:val="21"/>
          <w:szCs w:val="21"/>
          <w:shd w:val="clear" w:color="auto" w:fill="FFFFFF"/>
        </w:rPr>
        <w:t xml:space="preserve"> or intimate relationship with the victim. The existence of such a relationship will be determined by factors such as the length of the relationship, the type of relationship, and the frequency of interaction between the persons involved.</w:t>
      </w:r>
    </w:p>
    <w:p w14:paraId="05C0B946" w14:textId="010C4A80" w:rsidR="003A2EBD" w:rsidRPr="00A92D7B" w:rsidRDefault="00894ABB" w:rsidP="00594C6F">
      <w:pPr>
        <w:pStyle w:val="ListParagraph"/>
        <w:numPr>
          <w:ilvl w:val="0"/>
          <w:numId w:val="2"/>
        </w:numPr>
        <w:rPr>
          <w:rFonts w:ascii="Arial" w:hAnsi="Arial" w:cs="Arial"/>
          <w:sz w:val="21"/>
          <w:szCs w:val="21"/>
          <w:u w:val="single"/>
        </w:rPr>
      </w:pPr>
      <w:r w:rsidRPr="00A92D7B">
        <w:rPr>
          <w:rFonts w:ascii="Arial" w:hAnsi="Arial" w:cs="Arial"/>
          <w:sz w:val="21"/>
          <w:szCs w:val="21"/>
          <w:u w:val="single"/>
        </w:rPr>
        <w:t xml:space="preserve">Domestic Violence: </w:t>
      </w:r>
      <w:r w:rsidRPr="00A92D7B">
        <w:rPr>
          <w:rFonts w:ascii="Arial" w:hAnsi="Arial" w:cs="Arial"/>
          <w:sz w:val="21"/>
          <w:szCs w:val="21"/>
        </w:rPr>
        <w:t xml:space="preserve"> This may include violent acts by a current or former spouse; by a person with whom the victim shares a child in common; by a person who is or has cohabitated with the victim as a spouse; by a person situated to a spouse; between a parent and child; between members of the same household in an intimate relationship; or by any other person similarly situated. Domestic violence can be physical, sexual, </w:t>
      </w:r>
      <w:proofErr w:type="gramStart"/>
      <w:r w:rsidRPr="00A92D7B">
        <w:rPr>
          <w:rFonts w:ascii="Arial" w:hAnsi="Arial" w:cs="Arial"/>
          <w:sz w:val="21"/>
          <w:szCs w:val="21"/>
        </w:rPr>
        <w:t>emotional</w:t>
      </w:r>
      <w:proofErr w:type="gramEnd"/>
      <w:r w:rsidRPr="00A92D7B">
        <w:rPr>
          <w:rFonts w:ascii="Arial" w:hAnsi="Arial" w:cs="Arial"/>
          <w:sz w:val="21"/>
          <w:szCs w:val="21"/>
        </w:rPr>
        <w:t xml:space="preserve"> or economic in nature.</w:t>
      </w:r>
    </w:p>
    <w:p w14:paraId="2E44C6B5" w14:textId="16ED3DDD" w:rsidR="008F3A0E" w:rsidRPr="00A92D7B" w:rsidRDefault="008F3A0E" w:rsidP="003A2EBD">
      <w:pPr>
        <w:pStyle w:val="ListParagraph"/>
        <w:numPr>
          <w:ilvl w:val="0"/>
          <w:numId w:val="2"/>
        </w:numPr>
        <w:rPr>
          <w:rFonts w:ascii="Arial" w:hAnsi="Arial" w:cs="Arial"/>
          <w:sz w:val="21"/>
          <w:szCs w:val="21"/>
        </w:rPr>
      </w:pPr>
      <w:r w:rsidRPr="00A92D7B">
        <w:rPr>
          <w:rFonts w:ascii="Arial" w:hAnsi="Arial" w:cs="Arial"/>
          <w:sz w:val="21"/>
          <w:szCs w:val="21"/>
          <w:u w:val="single"/>
        </w:rPr>
        <w:t xml:space="preserve">Force </w:t>
      </w:r>
      <w:r w:rsidRPr="00A92D7B">
        <w:rPr>
          <w:rFonts w:ascii="Arial" w:hAnsi="Arial" w:cs="Arial"/>
          <w:sz w:val="21"/>
          <w:szCs w:val="21"/>
        </w:rPr>
        <w:t xml:space="preserve">is the use or threat of physical violence or intimidation to impose upon an individual’s freedom of </w:t>
      </w:r>
      <w:proofErr w:type="gramStart"/>
      <w:r w:rsidRPr="00A92D7B">
        <w:rPr>
          <w:rFonts w:ascii="Arial" w:hAnsi="Arial" w:cs="Arial"/>
          <w:sz w:val="21"/>
          <w:szCs w:val="21"/>
        </w:rPr>
        <w:t>will to</w:t>
      </w:r>
      <w:proofErr w:type="gramEnd"/>
      <w:r w:rsidRPr="00A92D7B">
        <w:rPr>
          <w:rFonts w:ascii="Arial" w:hAnsi="Arial" w:cs="Arial"/>
          <w:sz w:val="21"/>
          <w:szCs w:val="21"/>
        </w:rPr>
        <w:t xml:space="preserve"> choose to participate or not in sexual contact or using one’s strength to gain sexual access.</w:t>
      </w:r>
    </w:p>
    <w:p w14:paraId="4F92B55D" w14:textId="2A673470" w:rsidR="00594C6F" w:rsidRPr="00A92D7B" w:rsidRDefault="00594C6F" w:rsidP="003A2EBD">
      <w:pPr>
        <w:pStyle w:val="ListParagraph"/>
        <w:numPr>
          <w:ilvl w:val="0"/>
          <w:numId w:val="2"/>
        </w:numPr>
        <w:rPr>
          <w:rFonts w:ascii="Arial" w:hAnsi="Arial" w:cs="Arial"/>
          <w:sz w:val="21"/>
          <w:szCs w:val="21"/>
        </w:rPr>
      </w:pPr>
      <w:r w:rsidRPr="00A92D7B">
        <w:rPr>
          <w:rFonts w:ascii="Arial" w:hAnsi="Arial" w:cs="Arial"/>
          <w:sz w:val="21"/>
          <w:szCs w:val="21"/>
          <w:u w:val="single"/>
        </w:rPr>
        <w:t xml:space="preserve">Formal Complaint: </w:t>
      </w:r>
      <w:r w:rsidRPr="00A92D7B">
        <w:rPr>
          <w:rFonts w:ascii="Arial" w:hAnsi="Arial" w:cs="Arial"/>
          <w:sz w:val="21"/>
          <w:szCs w:val="21"/>
        </w:rPr>
        <w:t xml:space="preserve">A document filed by a complainant (document or electronic submission) that contains a complainant’s physical or digital signature, or otherwise indicates that the complainant is the individual filing the formal complaint alleging Title IX Sexual Misconduct/Harassment against a respondent and requesting that Messenger College investigates the allegations of Title IX Sexual Harassment. A formal complaint must be filed with the college’s Title IX Coordinator in person, by mail, or by electronic mail, by using the contact information provided in this policy, and by </w:t>
      </w:r>
      <w:proofErr w:type="spellStart"/>
      <w:r w:rsidRPr="00A92D7B">
        <w:rPr>
          <w:rFonts w:ascii="Arial" w:hAnsi="Arial" w:cs="Arial"/>
          <w:sz w:val="21"/>
          <w:szCs w:val="21"/>
        </w:rPr>
        <w:t>ay</w:t>
      </w:r>
      <w:proofErr w:type="spellEnd"/>
      <w:r w:rsidRPr="00A92D7B">
        <w:rPr>
          <w:rFonts w:ascii="Arial" w:hAnsi="Arial" w:cs="Arial"/>
          <w:sz w:val="21"/>
          <w:szCs w:val="21"/>
        </w:rPr>
        <w:t xml:space="preserve"> additional method identified in this policy. </w:t>
      </w:r>
    </w:p>
    <w:p w14:paraId="18BE330A" w14:textId="622CA514" w:rsidR="00A92D7B" w:rsidRDefault="002C1E9A" w:rsidP="003A2EBD">
      <w:pPr>
        <w:pStyle w:val="ListParagraph"/>
        <w:numPr>
          <w:ilvl w:val="0"/>
          <w:numId w:val="2"/>
        </w:numPr>
        <w:rPr>
          <w:rFonts w:ascii="Arial" w:hAnsi="Arial" w:cs="Arial"/>
          <w:sz w:val="21"/>
          <w:szCs w:val="21"/>
        </w:rPr>
      </w:pPr>
      <w:r w:rsidRPr="00A92D7B">
        <w:rPr>
          <w:rFonts w:ascii="Arial" w:hAnsi="Arial" w:cs="Arial"/>
          <w:sz w:val="21"/>
          <w:szCs w:val="21"/>
          <w:u w:val="single"/>
        </w:rPr>
        <w:t>Incapacitation</w:t>
      </w:r>
      <w:r w:rsidR="00594C6F" w:rsidRPr="00A92D7B">
        <w:rPr>
          <w:rFonts w:ascii="Arial" w:hAnsi="Arial" w:cs="Arial"/>
          <w:sz w:val="21"/>
          <w:szCs w:val="21"/>
          <w:u w:val="single"/>
        </w:rPr>
        <w:t>:</w:t>
      </w:r>
      <w:r w:rsidR="00594C6F" w:rsidRPr="00A92D7B">
        <w:rPr>
          <w:rFonts w:ascii="Arial" w:hAnsi="Arial" w:cs="Arial"/>
          <w:sz w:val="21"/>
          <w:szCs w:val="21"/>
        </w:rPr>
        <w:t xml:space="preserve"> The inability, temporarily or permanently, to give consent because the individual is mentally and/or physically helpless, either voluntarily or </w:t>
      </w:r>
      <w:r w:rsidRPr="00A92D7B">
        <w:rPr>
          <w:rFonts w:ascii="Arial" w:hAnsi="Arial" w:cs="Arial"/>
          <w:sz w:val="21"/>
          <w:szCs w:val="21"/>
        </w:rPr>
        <w:t>involuntarily</w:t>
      </w:r>
      <w:r w:rsidR="00594C6F" w:rsidRPr="00A92D7B">
        <w:rPr>
          <w:rFonts w:ascii="Arial" w:hAnsi="Arial" w:cs="Arial"/>
          <w:sz w:val="21"/>
          <w:szCs w:val="21"/>
        </w:rPr>
        <w:t xml:space="preserve">, or the </w:t>
      </w:r>
      <w:r w:rsidRPr="00A92D7B">
        <w:rPr>
          <w:rFonts w:ascii="Arial" w:hAnsi="Arial" w:cs="Arial"/>
          <w:sz w:val="21"/>
          <w:szCs w:val="21"/>
        </w:rPr>
        <w:t>individual</w:t>
      </w:r>
      <w:r w:rsidR="00594C6F" w:rsidRPr="00A92D7B">
        <w:rPr>
          <w:rFonts w:ascii="Arial" w:hAnsi="Arial" w:cs="Arial"/>
          <w:sz w:val="21"/>
          <w:szCs w:val="21"/>
        </w:rPr>
        <w:t xml:space="preserve"> is </w:t>
      </w:r>
    </w:p>
    <w:p w14:paraId="2AFCE070" w14:textId="77777777" w:rsidR="00A92D7B" w:rsidRDefault="00A92D7B" w:rsidP="00A92D7B">
      <w:pPr>
        <w:ind w:left="360"/>
        <w:rPr>
          <w:rFonts w:ascii="Arial" w:hAnsi="Arial" w:cs="Arial"/>
          <w:sz w:val="21"/>
          <w:szCs w:val="21"/>
        </w:rPr>
      </w:pPr>
    </w:p>
    <w:p w14:paraId="075DAA1F" w14:textId="77777777" w:rsidR="00A92D7B" w:rsidRPr="00A92D7B" w:rsidRDefault="00A92D7B" w:rsidP="00A92D7B">
      <w:pPr>
        <w:ind w:left="360"/>
        <w:rPr>
          <w:rFonts w:ascii="Arial" w:hAnsi="Arial" w:cs="Arial"/>
          <w:sz w:val="21"/>
          <w:szCs w:val="21"/>
        </w:rPr>
      </w:pPr>
    </w:p>
    <w:p w14:paraId="2F5425C1" w14:textId="77777777" w:rsidR="00A92D7B" w:rsidRPr="00B570A0" w:rsidRDefault="00A92D7B" w:rsidP="00A92D7B">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83840" behindDoc="0" locked="0" layoutInCell="1" allowOverlap="1" wp14:anchorId="34764DBD" wp14:editId="39910B93">
                <wp:simplePos x="0" y="0"/>
                <wp:positionH relativeFrom="column">
                  <wp:posOffset>1816100</wp:posOffset>
                </wp:positionH>
                <wp:positionV relativeFrom="paragraph">
                  <wp:posOffset>100330</wp:posOffset>
                </wp:positionV>
                <wp:extent cx="35560" cy="8148955"/>
                <wp:effectExtent l="50800" t="25400" r="66040" b="80645"/>
                <wp:wrapNone/>
                <wp:docPr id="23" name="Straight Connector 23"/>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FFBA1" id="Straight Connector 2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4A392352" w14:textId="77777777" w:rsidR="00A92D7B" w:rsidRDefault="00A92D7B" w:rsidP="00A92D7B">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0D0CE233" w14:textId="77777777" w:rsidR="00A92D7B" w:rsidRDefault="00A92D7B" w:rsidP="00A92D7B">
      <w:pPr>
        <w:spacing w:before="22" w:line="337" w:lineRule="auto"/>
        <w:rPr>
          <w:rFonts w:ascii="Arial" w:hAnsi="Arial" w:cs="Arial"/>
          <w:color w:val="1A1A1A"/>
          <w:w w:val="102"/>
          <w:sz w:val="24"/>
          <w:szCs w:val="24"/>
          <w:u w:val="single"/>
        </w:rPr>
      </w:pPr>
    </w:p>
    <w:p w14:paraId="424E7719"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573BD93D" w14:textId="3A2CCA33"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2E09ED3A" w14:textId="77777777" w:rsidR="00A92D7B" w:rsidRDefault="00A92D7B" w:rsidP="00A92D7B">
      <w:pPr>
        <w:spacing w:before="22" w:line="337" w:lineRule="auto"/>
        <w:rPr>
          <w:rFonts w:ascii="Arial" w:hAnsi="Arial" w:cs="Arial"/>
          <w:color w:val="1A1A1A"/>
          <w:w w:val="102"/>
          <w:sz w:val="24"/>
          <w:szCs w:val="24"/>
        </w:rPr>
      </w:pPr>
    </w:p>
    <w:p w14:paraId="4DDE8B68"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6D96FD9A"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548C0191" w14:textId="77777777" w:rsidR="00A92D7B" w:rsidRDefault="00A92D7B" w:rsidP="00A92D7B">
      <w:pPr>
        <w:spacing w:before="22" w:line="337" w:lineRule="auto"/>
        <w:rPr>
          <w:rFonts w:ascii="Arial" w:hAnsi="Arial" w:cs="Arial"/>
          <w:color w:val="1A1A1A"/>
          <w:w w:val="102"/>
          <w:sz w:val="24"/>
          <w:szCs w:val="24"/>
        </w:rPr>
      </w:pPr>
    </w:p>
    <w:p w14:paraId="1A250500"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193D8501" w14:textId="354AB811" w:rsidR="00A92D7B" w:rsidRDefault="00366FE0"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Samuel Kinnin, Director</w:t>
      </w:r>
    </w:p>
    <w:p w14:paraId="68242D16" w14:textId="37BC3981" w:rsidR="00A92D7B" w:rsidRDefault="00366FE0"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4EE287E6"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63845367"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66806FE1"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6851064B"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076B593F"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3C4B6BE0" w14:textId="77777777" w:rsidR="00A92D7B" w:rsidRPr="004D7271" w:rsidRDefault="00A92D7B" w:rsidP="00A92D7B">
      <w:pPr>
        <w:rPr>
          <w:rFonts w:ascii="Arial" w:hAnsi="Arial" w:cs="Arial"/>
          <w:b/>
          <w:sz w:val="28"/>
          <w:szCs w:val="28"/>
        </w:rPr>
      </w:pPr>
    </w:p>
    <w:p w14:paraId="423AF09F" w14:textId="77777777" w:rsidR="00A92D7B" w:rsidRDefault="00A92D7B" w:rsidP="00A92D7B">
      <w:pPr>
        <w:ind w:left="360"/>
        <w:rPr>
          <w:rFonts w:ascii="Arial" w:hAnsi="Arial" w:cs="Arial"/>
          <w:sz w:val="21"/>
          <w:szCs w:val="21"/>
        </w:rPr>
      </w:pPr>
    </w:p>
    <w:p w14:paraId="6A2DDCA0" w14:textId="77777777" w:rsidR="00A92D7B" w:rsidRDefault="00A92D7B" w:rsidP="00A92D7B">
      <w:pPr>
        <w:ind w:left="360"/>
        <w:rPr>
          <w:rFonts w:ascii="Arial" w:hAnsi="Arial" w:cs="Arial"/>
          <w:sz w:val="21"/>
          <w:szCs w:val="21"/>
        </w:rPr>
      </w:pPr>
    </w:p>
    <w:p w14:paraId="7C75D04C" w14:textId="77777777" w:rsidR="00A92D7B" w:rsidRDefault="00A92D7B" w:rsidP="00A92D7B">
      <w:pPr>
        <w:ind w:left="360"/>
        <w:rPr>
          <w:rFonts w:ascii="Arial" w:hAnsi="Arial" w:cs="Arial"/>
          <w:sz w:val="21"/>
          <w:szCs w:val="21"/>
        </w:rPr>
      </w:pPr>
    </w:p>
    <w:p w14:paraId="4EC4DC35" w14:textId="77777777" w:rsidR="00A92D7B" w:rsidRDefault="00A92D7B" w:rsidP="00A92D7B">
      <w:pPr>
        <w:ind w:left="360"/>
        <w:rPr>
          <w:rFonts w:ascii="Arial" w:hAnsi="Arial" w:cs="Arial"/>
          <w:sz w:val="21"/>
          <w:szCs w:val="21"/>
        </w:rPr>
      </w:pPr>
    </w:p>
    <w:p w14:paraId="7140CCF8" w14:textId="77777777" w:rsidR="00A92D7B" w:rsidRDefault="00A92D7B" w:rsidP="00A92D7B">
      <w:pPr>
        <w:ind w:left="360"/>
        <w:rPr>
          <w:rFonts w:ascii="Arial" w:hAnsi="Arial" w:cs="Arial"/>
          <w:sz w:val="21"/>
          <w:szCs w:val="21"/>
        </w:rPr>
      </w:pPr>
    </w:p>
    <w:p w14:paraId="5E043FA0" w14:textId="77777777" w:rsidR="00A92D7B" w:rsidRDefault="00A92D7B" w:rsidP="00A92D7B">
      <w:pPr>
        <w:ind w:left="360"/>
        <w:rPr>
          <w:rFonts w:ascii="Arial" w:hAnsi="Arial" w:cs="Arial"/>
          <w:sz w:val="21"/>
          <w:szCs w:val="21"/>
        </w:rPr>
      </w:pPr>
    </w:p>
    <w:p w14:paraId="6409CEF0" w14:textId="77777777" w:rsidR="00A92D7B" w:rsidRDefault="00A92D7B" w:rsidP="00A92D7B">
      <w:pPr>
        <w:ind w:left="360"/>
        <w:rPr>
          <w:rFonts w:ascii="Arial" w:hAnsi="Arial" w:cs="Arial"/>
          <w:sz w:val="21"/>
          <w:szCs w:val="21"/>
        </w:rPr>
      </w:pPr>
    </w:p>
    <w:p w14:paraId="6754CA04" w14:textId="77777777" w:rsidR="00A92D7B" w:rsidRDefault="00A92D7B" w:rsidP="00A92D7B">
      <w:pPr>
        <w:ind w:left="360"/>
        <w:rPr>
          <w:rFonts w:ascii="Arial" w:hAnsi="Arial" w:cs="Arial"/>
          <w:sz w:val="21"/>
          <w:szCs w:val="21"/>
        </w:rPr>
      </w:pPr>
    </w:p>
    <w:p w14:paraId="3AD6ECD2" w14:textId="77777777" w:rsidR="00A92D7B" w:rsidRDefault="00A92D7B" w:rsidP="00A92D7B">
      <w:pPr>
        <w:ind w:left="360"/>
        <w:rPr>
          <w:rFonts w:ascii="Arial" w:hAnsi="Arial" w:cs="Arial"/>
          <w:sz w:val="21"/>
          <w:szCs w:val="21"/>
        </w:rPr>
      </w:pPr>
    </w:p>
    <w:p w14:paraId="6248074F" w14:textId="77777777" w:rsidR="00A92D7B" w:rsidRDefault="00A92D7B" w:rsidP="00A92D7B">
      <w:pPr>
        <w:ind w:left="360"/>
        <w:rPr>
          <w:rFonts w:ascii="Arial" w:hAnsi="Arial" w:cs="Arial"/>
          <w:sz w:val="21"/>
          <w:szCs w:val="21"/>
        </w:rPr>
      </w:pPr>
    </w:p>
    <w:p w14:paraId="004D456F" w14:textId="77777777" w:rsidR="00A92D7B" w:rsidRDefault="00A92D7B" w:rsidP="00A92D7B">
      <w:pPr>
        <w:ind w:left="360"/>
        <w:rPr>
          <w:rFonts w:ascii="Arial" w:hAnsi="Arial" w:cs="Arial"/>
          <w:sz w:val="21"/>
          <w:szCs w:val="21"/>
        </w:rPr>
      </w:pPr>
    </w:p>
    <w:p w14:paraId="2F6D5DBC" w14:textId="77777777" w:rsidR="00A92D7B" w:rsidRDefault="00A92D7B" w:rsidP="00A92D7B">
      <w:pPr>
        <w:ind w:left="360"/>
        <w:rPr>
          <w:rFonts w:ascii="Arial" w:hAnsi="Arial" w:cs="Arial"/>
          <w:sz w:val="21"/>
          <w:szCs w:val="21"/>
        </w:rPr>
      </w:pPr>
    </w:p>
    <w:p w14:paraId="11B1C7CC" w14:textId="77777777" w:rsidR="00A92D7B" w:rsidRDefault="00A92D7B" w:rsidP="00A92D7B">
      <w:pPr>
        <w:ind w:left="360"/>
        <w:rPr>
          <w:rFonts w:ascii="Arial" w:hAnsi="Arial" w:cs="Arial"/>
          <w:sz w:val="21"/>
          <w:szCs w:val="21"/>
        </w:rPr>
      </w:pPr>
    </w:p>
    <w:p w14:paraId="6C4A9E72" w14:textId="77777777" w:rsidR="00A92D7B" w:rsidRDefault="00A92D7B" w:rsidP="00A92D7B">
      <w:pPr>
        <w:ind w:left="360"/>
        <w:rPr>
          <w:rFonts w:ascii="Arial" w:hAnsi="Arial" w:cs="Arial"/>
          <w:sz w:val="21"/>
          <w:szCs w:val="21"/>
        </w:rPr>
      </w:pPr>
    </w:p>
    <w:p w14:paraId="05AD643E" w14:textId="77777777" w:rsidR="00A92D7B" w:rsidRDefault="00A92D7B" w:rsidP="00A92D7B">
      <w:pPr>
        <w:ind w:left="360"/>
        <w:rPr>
          <w:rFonts w:ascii="Arial" w:hAnsi="Arial" w:cs="Arial"/>
          <w:sz w:val="21"/>
          <w:szCs w:val="21"/>
        </w:rPr>
      </w:pPr>
    </w:p>
    <w:p w14:paraId="67EB567E" w14:textId="77777777" w:rsidR="00A92D7B" w:rsidRDefault="00A92D7B" w:rsidP="00A92D7B">
      <w:pPr>
        <w:ind w:left="360"/>
        <w:rPr>
          <w:rFonts w:ascii="Arial" w:hAnsi="Arial" w:cs="Arial"/>
          <w:sz w:val="21"/>
          <w:szCs w:val="21"/>
        </w:rPr>
      </w:pPr>
    </w:p>
    <w:p w14:paraId="4A6213E9" w14:textId="77777777" w:rsidR="00A92D7B" w:rsidRDefault="00A92D7B" w:rsidP="00A92D7B">
      <w:pPr>
        <w:ind w:left="360"/>
        <w:rPr>
          <w:rFonts w:ascii="Arial" w:hAnsi="Arial" w:cs="Arial"/>
          <w:sz w:val="21"/>
          <w:szCs w:val="21"/>
        </w:rPr>
      </w:pPr>
    </w:p>
    <w:p w14:paraId="2FA2C051" w14:textId="77777777" w:rsidR="00A92D7B" w:rsidRDefault="00A92D7B" w:rsidP="00A92D7B">
      <w:pPr>
        <w:ind w:left="360"/>
        <w:rPr>
          <w:rFonts w:ascii="Arial" w:hAnsi="Arial" w:cs="Arial"/>
          <w:sz w:val="21"/>
          <w:szCs w:val="21"/>
        </w:rPr>
      </w:pPr>
    </w:p>
    <w:p w14:paraId="11B8A1C5" w14:textId="77777777" w:rsidR="00A92D7B" w:rsidRDefault="00A92D7B" w:rsidP="00A92D7B">
      <w:pPr>
        <w:ind w:left="360"/>
        <w:rPr>
          <w:rFonts w:ascii="Arial" w:hAnsi="Arial" w:cs="Arial"/>
          <w:sz w:val="21"/>
          <w:szCs w:val="21"/>
        </w:rPr>
      </w:pPr>
    </w:p>
    <w:p w14:paraId="7322BAD6" w14:textId="77777777" w:rsidR="00A92D7B" w:rsidRDefault="00A92D7B" w:rsidP="00A92D7B">
      <w:pPr>
        <w:ind w:left="360"/>
        <w:rPr>
          <w:rFonts w:ascii="Arial" w:hAnsi="Arial" w:cs="Arial"/>
          <w:sz w:val="21"/>
          <w:szCs w:val="21"/>
        </w:rPr>
      </w:pPr>
    </w:p>
    <w:p w14:paraId="16668D65" w14:textId="77777777" w:rsidR="00A92D7B" w:rsidRDefault="00A92D7B" w:rsidP="00A92D7B">
      <w:pPr>
        <w:ind w:left="360"/>
        <w:rPr>
          <w:rFonts w:ascii="Arial" w:hAnsi="Arial" w:cs="Arial"/>
          <w:sz w:val="21"/>
          <w:szCs w:val="21"/>
        </w:rPr>
      </w:pPr>
    </w:p>
    <w:p w14:paraId="774B13A9" w14:textId="77777777" w:rsidR="00A92D7B" w:rsidRDefault="00A92D7B" w:rsidP="00A92D7B">
      <w:pPr>
        <w:ind w:left="360"/>
        <w:rPr>
          <w:rFonts w:ascii="Arial" w:hAnsi="Arial" w:cs="Arial"/>
          <w:sz w:val="21"/>
          <w:szCs w:val="21"/>
        </w:rPr>
      </w:pPr>
    </w:p>
    <w:p w14:paraId="163E2E89" w14:textId="77777777" w:rsidR="00A92D7B" w:rsidRDefault="00A92D7B" w:rsidP="00A92D7B">
      <w:pPr>
        <w:ind w:left="360"/>
        <w:rPr>
          <w:rFonts w:ascii="Arial" w:hAnsi="Arial" w:cs="Arial"/>
          <w:sz w:val="21"/>
          <w:szCs w:val="21"/>
        </w:rPr>
      </w:pPr>
    </w:p>
    <w:p w14:paraId="6A8C0639" w14:textId="16F8CF12" w:rsidR="00A92D7B" w:rsidRDefault="006B2C15" w:rsidP="006B2C15">
      <w:pPr>
        <w:ind w:left="720"/>
        <w:rPr>
          <w:rFonts w:ascii="Arial" w:hAnsi="Arial" w:cs="Arial"/>
          <w:sz w:val="21"/>
          <w:szCs w:val="21"/>
        </w:rPr>
      </w:pPr>
      <w:r w:rsidRPr="00A92D7B">
        <w:rPr>
          <w:rFonts w:ascii="Arial" w:hAnsi="Arial" w:cs="Arial"/>
          <w:sz w:val="21"/>
          <w:szCs w:val="21"/>
        </w:rPr>
        <w:t xml:space="preserve">unconscious, asleep, or otherwise unaware that the sexual activity is occurring. An individual is incapacitated if they demonstrate that they are unaware of where they are, how they got there, or why or how they became engaged in a sexual interaction. Some indicators of incapacitation may include, but not limited to, lack of control over physical movements, lack of awareness or circumstances or surroundings, or the inability to communicate for any reason. It is important that anyone engaging in sexual activity </w:t>
      </w:r>
      <w:proofErr w:type="gramStart"/>
      <w:r w:rsidRPr="00A92D7B">
        <w:rPr>
          <w:rFonts w:ascii="Arial" w:hAnsi="Arial" w:cs="Arial"/>
          <w:sz w:val="21"/>
          <w:szCs w:val="21"/>
        </w:rPr>
        <w:t>be</w:t>
      </w:r>
      <w:proofErr w:type="gramEnd"/>
      <w:r w:rsidRPr="00A92D7B">
        <w:rPr>
          <w:rFonts w:ascii="Arial" w:hAnsi="Arial" w:cs="Arial"/>
          <w:sz w:val="21"/>
          <w:szCs w:val="21"/>
        </w:rPr>
        <w:t xml:space="preserve"> likewise, inducing incapacitation for sexual purposes is a violation of this</w:t>
      </w:r>
    </w:p>
    <w:p w14:paraId="15D48E90" w14:textId="53B8BDDB" w:rsidR="00594C6F" w:rsidRPr="00A92D7B" w:rsidRDefault="00443293" w:rsidP="00A92D7B">
      <w:pPr>
        <w:ind w:left="720"/>
        <w:rPr>
          <w:rFonts w:ascii="Arial" w:hAnsi="Arial" w:cs="Arial"/>
          <w:sz w:val="21"/>
          <w:szCs w:val="21"/>
        </w:rPr>
      </w:pPr>
      <w:r w:rsidRPr="00A92D7B">
        <w:rPr>
          <w:rFonts w:ascii="Arial" w:hAnsi="Arial" w:cs="Arial"/>
          <w:sz w:val="21"/>
          <w:szCs w:val="21"/>
        </w:rPr>
        <w:t xml:space="preserve">policy. Inducing incapacitation for sexual purpose including using drugs, alcohol, or other means with the intent to affect or having an actual effect on the ability of an individual to consent or reuse to consent (as “consent” is defined in this Policy) to sexual contact. </w:t>
      </w:r>
    </w:p>
    <w:p w14:paraId="6ECEA4F9" w14:textId="77777777" w:rsidR="002C1E9A" w:rsidRPr="00A92D7B" w:rsidRDefault="002C1E9A" w:rsidP="002C1E9A">
      <w:pPr>
        <w:pStyle w:val="ListParagraph"/>
        <w:numPr>
          <w:ilvl w:val="0"/>
          <w:numId w:val="2"/>
        </w:numPr>
        <w:rPr>
          <w:rFonts w:ascii="Arial" w:hAnsi="Arial" w:cs="Arial"/>
          <w:sz w:val="21"/>
          <w:szCs w:val="21"/>
        </w:rPr>
      </w:pPr>
      <w:r w:rsidRPr="00A92D7B">
        <w:rPr>
          <w:rFonts w:ascii="Arial" w:hAnsi="Arial" w:cs="Arial"/>
          <w:sz w:val="21"/>
          <w:szCs w:val="21"/>
          <w:u w:val="single"/>
        </w:rPr>
        <w:t>Non-Violent Sexual Contact</w:t>
      </w:r>
      <w:r w:rsidRPr="00A92D7B">
        <w:rPr>
          <w:rFonts w:ascii="Arial" w:eastAsiaTheme="minorEastAsia" w:hAnsi="Arial" w:cs="Arial"/>
          <w:sz w:val="21"/>
          <w:szCs w:val="21"/>
        </w:rPr>
        <w:t>: Any sexual touching that occurs without consent and which does not fall within the definition of sexual violence. Examples of other non-consensual sexual contact may include the following: genital or oral-genital contact not involving penetration; contact with breasts, buttocks, or genital area, including over clothing; removing the clothing of another person; and kissing.</w:t>
      </w:r>
    </w:p>
    <w:p w14:paraId="67F6D6FB" w14:textId="06791810" w:rsidR="00443293" w:rsidRPr="00A92D7B" w:rsidRDefault="00443293" w:rsidP="003A2EBD">
      <w:pPr>
        <w:pStyle w:val="ListParagraph"/>
        <w:numPr>
          <w:ilvl w:val="0"/>
          <w:numId w:val="2"/>
        </w:numPr>
        <w:rPr>
          <w:rFonts w:ascii="Arial" w:hAnsi="Arial" w:cs="Arial"/>
          <w:sz w:val="21"/>
          <w:szCs w:val="21"/>
        </w:rPr>
      </w:pPr>
      <w:r w:rsidRPr="00A92D7B">
        <w:rPr>
          <w:rFonts w:ascii="Arial" w:hAnsi="Arial" w:cs="Arial"/>
          <w:sz w:val="21"/>
          <w:szCs w:val="21"/>
          <w:u w:val="single"/>
        </w:rPr>
        <w:t>Official with Authority:</w:t>
      </w:r>
      <w:r w:rsidRPr="00A92D7B">
        <w:rPr>
          <w:rFonts w:ascii="Arial" w:hAnsi="Arial" w:cs="Arial"/>
          <w:sz w:val="21"/>
          <w:szCs w:val="21"/>
        </w:rPr>
        <w:t xml:space="preserve"> Messenger College administrators who have the authority to institute corrective measures on behalf of the college.</w:t>
      </w:r>
    </w:p>
    <w:p w14:paraId="03A25A91" w14:textId="451CC36E" w:rsidR="00443293" w:rsidRPr="00A92D7B" w:rsidRDefault="00443293" w:rsidP="003A2EBD">
      <w:pPr>
        <w:pStyle w:val="ListParagraph"/>
        <w:numPr>
          <w:ilvl w:val="0"/>
          <w:numId w:val="2"/>
        </w:numPr>
        <w:rPr>
          <w:rFonts w:ascii="Arial" w:hAnsi="Arial" w:cs="Arial"/>
          <w:sz w:val="21"/>
          <w:szCs w:val="21"/>
        </w:rPr>
      </w:pPr>
      <w:r w:rsidRPr="00A92D7B">
        <w:rPr>
          <w:rFonts w:ascii="Arial" w:hAnsi="Arial" w:cs="Arial"/>
          <w:sz w:val="21"/>
          <w:szCs w:val="21"/>
          <w:u w:val="single"/>
        </w:rPr>
        <w:t>Party or Parties:</w:t>
      </w:r>
      <w:r w:rsidRPr="00A92D7B">
        <w:rPr>
          <w:rFonts w:ascii="Arial" w:hAnsi="Arial" w:cs="Arial"/>
          <w:sz w:val="21"/>
          <w:szCs w:val="21"/>
        </w:rPr>
        <w:t xml:space="preserve"> Referring to the complainant(s) and the </w:t>
      </w:r>
      <w:r w:rsidR="002C1E9A" w:rsidRPr="00A92D7B">
        <w:rPr>
          <w:rFonts w:ascii="Arial" w:hAnsi="Arial" w:cs="Arial"/>
          <w:sz w:val="21"/>
          <w:szCs w:val="21"/>
        </w:rPr>
        <w:t>respondent</w:t>
      </w:r>
      <w:r w:rsidRPr="00A92D7B">
        <w:rPr>
          <w:rFonts w:ascii="Arial" w:hAnsi="Arial" w:cs="Arial"/>
          <w:sz w:val="21"/>
          <w:szCs w:val="21"/>
        </w:rPr>
        <w:t>(s).</w:t>
      </w:r>
    </w:p>
    <w:p w14:paraId="55DD0B5C" w14:textId="69DB4196" w:rsidR="00A76B68" w:rsidRPr="00A92D7B" w:rsidRDefault="00A76B68" w:rsidP="00A76B68">
      <w:pPr>
        <w:pStyle w:val="ListParagraph"/>
        <w:numPr>
          <w:ilvl w:val="0"/>
          <w:numId w:val="2"/>
        </w:numPr>
        <w:shd w:val="clear" w:color="auto" w:fill="FFFFFF"/>
        <w:spacing w:after="195"/>
        <w:rPr>
          <w:rFonts w:ascii="Arial" w:eastAsiaTheme="minorEastAsia" w:hAnsi="Arial" w:cs="Arial"/>
          <w:color w:val="505656"/>
          <w:sz w:val="21"/>
          <w:szCs w:val="21"/>
        </w:rPr>
      </w:pPr>
      <w:r w:rsidRPr="00A92D7B">
        <w:rPr>
          <w:rFonts w:ascii="Arial" w:eastAsiaTheme="minorEastAsia" w:hAnsi="Arial" w:cs="Arial"/>
          <w:bCs/>
          <w:sz w:val="21"/>
          <w:szCs w:val="21"/>
          <w:u w:val="single"/>
        </w:rPr>
        <w:t>Preserving Evidence</w:t>
      </w:r>
      <w:r w:rsidRPr="00A92D7B">
        <w:rPr>
          <w:rFonts w:ascii="Arial" w:eastAsiaTheme="minorEastAsia" w:hAnsi="Arial" w:cs="Arial"/>
          <w:sz w:val="21"/>
          <w:szCs w:val="21"/>
        </w:rPr>
        <w:t xml:space="preserve"> An individual who experiences any form of sexual assault is </w:t>
      </w:r>
      <w:r w:rsidRPr="00A92D7B">
        <w:rPr>
          <w:rFonts w:ascii="Arial" w:eastAsiaTheme="minorEastAsia" w:hAnsi="Arial" w:cs="Arial"/>
          <w:i/>
          <w:sz w:val="21"/>
          <w:szCs w:val="21"/>
        </w:rPr>
        <w:t>strongly encouraged </w:t>
      </w:r>
      <w:r w:rsidRPr="00A92D7B">
        <w:rPr>
          <w:rFonts w:ascii="Arial" w:eastAsiaTheme="minorEastAsia" w:hAnsi="Arial" w:cs="Arial"/>
          <w:sz w:val="21"/>
          <w:szCs w:val="21"/>
        </w:rPr>
        <w:t>to seek immediate medical care at a hospital or other medical facility that provides services for victims of sexual assault. Individuals can undergo a medical exam to properly collect and preserve physical evidence of the sexual assault with or without the police’s involvement. It is important to preserve forensic and other physical evidence that may assist in proving the alleged criminal offense occurred and such evidence may be helpful in obtaining a protection order against the respondent. Therefore, a medical exam should be performed immediately after the event, if possible. With the individual’s consent, the physical evidence collected during this medical exam can be used as part of a criminal investigation.</w:t>
      </w:r>
    </w:p>
    <w:p w14:paraId="5A23716E" w14:textId="77777777" w:rsidR="002C1E9A" w:rsidRPr="00A92D7B" w:rsidRDefault="00443293" w:rsidP="002C1E9A">
      <w:pPr>
        <w:pStyle w:val="ListParagraph"/>
        <w:numPr>
          <w:ilvl w:val="0"/>
          <w:numId w:val="2"/>
        </w:numPr>
        <w:rPr>
          <w:rFonts w:ascii="Arial" w:hAnsi="Arial" w:cs="Arial"/>
          <w:sz w:val="21"/>
          <w:szCs w:val="21"/>
        </w:rPr>
      </w:pPr>
      <w:r w:rsidRPr="00A92D7B">
        <w:rPr>
          <w:rFonts w:ascii="Arial" w:hAnsi="Arial" w:cs="Arial"/>
          <w:sz w:val="21"/>
          <w:szCs w:val="21"/>
          <w:u w:val="single"/>
        </w:rPr>
        <w:t>Respondent:</w:t>
      </w:r>
      <w:r w:rsidRPr="00A92D7B">
        <w:rPr>
          <w:rFonts w:ascii="Arial" w:hAnsi="Arial" w:cs="Arial"/>
          <w:sz w:val="21"/>
          <w:szCs w:val="21"/>
        </w:rPr>
        <w:t xml:space="preserve"> The individual(s) who has been alleged to be the perpetrator of conduct that could constitute Title IX Sexual Misconduct/Harassment.</w:t>
      </w:r>
    </w:p>
    <w:p w14:paraId="04198948" w14:textId="0A900E89" w:rsidR="00FB0E78" w:rsidRPr="00A92D7B" w:rsidRDefault="00FB0E78" w:rsidP="00A92D7B">
      <w:pPr>
        <w:pStyle w:val="ListParagraph"/>
        <w:numPr>
          <w:ilvl w:val="0"/>
          <w:numId w:val="2"/>
        </w:numPr>
        <w:rPr>
          <w:rFonts w:ascii="Arial" w:hAnsi="Arial" w:cs="Arial"/>
          <w:sz w:val="21"/>
          <w:szCs w:val="21"/>
        </w:rPr>
      </w:pPr>
      <w:r w:rsidRPr="00A92D7B">
        <w:rPr>
          <w:rFonts w:ascii="Arial" w:hAnsi="Arial" w:cs="Arial"/>
          <w:sz w:val="21"/>
          <w:szCs w:val="21"/>
          <w:u w:val="single"/>
        </w:rPr>
        <w:t>Retaliation:</w:t>
      </w:r>
      <w:r w:rsidRPr="00A92D7B">
        <w:rPr>
          <w:rFonts w:ascii="Arial" w:hAnsi="Arial" w:cs="Arial"/>
          <w:sz w:val="21"/>
          <w:szCs w:val="21"/>
        </w:rPr>
        <w:t xml:space="preserve"> Retaliation is a person’s adverse action against another person because they have filed a complaint or participated in providing relevant information an investigation. Acts of alleged retaliation should be reported immediately to the Title IX Coordinator and will be promptly investigated. All appropriate and available steps will be taken to protect individuals who fear they may be subjected to retaliation.</w:t>
      </w:r>
    </w:p>
    <w:p w14:paraId="538A5A29" w14:textId="637FEF2C" w:rsidR="00A92D7B" w:rsidRPr="006B2C15" w:rsidRDefault="002C1E9A" w:rsidP="006B2C15">
      <w:pPr>
        <w:pStyle w:val="ListParagraph"/>
        <w:numPr>
          <w:ilvl w:val="0"/>
          <w:numId w:val="2"/>
        </w:numPr>
        <w:rPr>
          <w:rFonts w:ascii="Arial" w:hAnsi="Arial" w:cs="Arial"/>
          <w:sz w:val="21"/>
          <w:szCs w:val="21"/>
          <w:u w:val="single"/>
        </w:rPr>
      </w:pPr>
      <w:r w:rsidRPr="00A92D7B">
        <w:rPr>
          <w:rFonts w:ascii="Arial" w:eastAsiaTheme="minorEastAsia" w:hAnsi="Arial" w:cs="Arial"/>
          <w:bCs/>
          <w:sz w:val="21"/>
          <w:szCs w:val="21"/>
          <w:u w:val="single"/>
        </w:rPr>
        <w:t>Sex Discrimination:</w:t>
      </w:r>
      <w:r w:rsidRPr="00A92D7B">
        <w:rPr>
          <w:rFonts w:ascii="Arial" w:eastAsiaTheme="minorEastAsia" w:hAnsi="Arial" w:cs="Arial"/>
          <w:sz w:val="21"/>
          <w:szCs w:val="21"/>
        </w:rPr>
        <w:t xml:space="preserve"> Sex discrimination is adverse treatment of an individual based on biological sex, rather than individual merit. Examples of conduct that can constitute sex discrimination because of sex include, but are not limited to:</w:t>
      </w:r>
    </w:p>
    <w:p w14:paraId="45FCC21F" w14:textId="77777777" w:rsidR="00A92D7B" w:rsidRDefault="00A92D7B" w:rsidP="00A92D7B">
      <w:pPr>
        <w:rPr>
          <w:rFonts w:ascii="Arial" w:hAnsi="Arial" w:cs="Arial"/>
          <w:b/>
          <w:color w:val="1A1A1A"/>
          <w:w w:val="102"/>
          <w:sz w:val="24"/>
          <w:szCs w:val="24"/>
        </w:rPr>
      </w:pPr>
    </w:p>
    <w:p w14:paraId="7276C623" w14:textId="77777777" w:rsidR="00A92D7B" w:rsidRPr="00B570A0" w:rsidRDefault="00A92D7B" w:rsidP="00A92D7B">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85888" behindDoc="0" locked="0" layoutInCell="1" allowOverlap="1" wp14:anchorId="7DB7D730" wp14:editId="10C739B0">
                <wp:simplePos x="0" y="0"/>
                <wp:positionH relativeFrom="column">
                  <wp:posOffset>1816100</wp:posOffset>
                </wp:positionH>
                <wp:positionV relativeFrom="paragraph">
                  <wp:posOffset>100330</wp:posOffset>
                </wp:positionV>
                <wp:extent cx="35560" cy="8148955"/>
                <wp:effectExtent l="50800" t="25400" r="66040" b="80645"/>
                <wp:wrapNone/>
                <wp:docPr id="24" name="Straight Connector 24"/>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FE27D" id="Straight Connector 2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519C238D" w14:textId="77777777" w:rsidR="00A92D7B" w:rsidRDefault="00A92D7B" w:rsidP="00A92D7B">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6E0CB55B" w14:textId="77777777" w:rsidR="00A92D7B" w:rsidRDefault="00A92D7B" w:rsidP="00A92D7B">
      <w:pPr>
        <w:spacing w:before="22" w:line="337" w:lineRule="auto"/>
        <w:rPr>
          <w:rFonts w:ascii="Arial" w:hAnsi="Arial" w:cs="Arial"/>
          <w:color w:val="1A1A1A"/>
          <w:w w:val="102"/>
          <w:sz w:val="24"/>
          <w:szCs w:val="24"/>
          <w:u w:val="single"/>
        </w:rPr>
      </w:pPr>
    </w:p>
    <w:p w14:paraId="78965BCA"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3B4C5EC7" w14:textId="7236B4AD"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7BDCBEA6" w14:textId="77777777" w:rsidR="00A92D7B" w:rsidRDefault="00A92D7B" w:rsidP="00A92D7B">
      <w:pPr>
        <w:spacing w:before="22" w:line="337" w:lineRule="auto"/>
        <w:rPr>
          <w:rFonts w:ascii="Arial" w:hAnsi="Arial" w:cs="Arial"/>
          <w:color w:val="1A1A1A"/>
          <w:w w:val="102"/>
          <w:sz w:val="24"/>
          <w:szCs w:val="24"/>
        </w:rPr>
      </w:pPr>
    </w:p>
    <w:p w14:paraId="5E8AD5A6"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0F331826"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3632314A" w14:textId="77777777" w:rsidR="00A92D7B" w:rsidRDefault="00A92D7B" w:rsidP="00A92D7B">
      <w:pPr>
        <w:spacing w:before="22" w:line="337" w:lineRule="auto"/>
        <w:rPr>
          <w:rFonts w:ascii="Arial" w:hAnsi="Arial" w:cs="Arial"/>
          <w:color w:val="1A1A1A"/>
          <w:w w:val="102"/>
          <w:sz w:val="24"/>
          <w:szCs w:val="24"/>
        </w:rPr>
      </w:pPr>
    </w:p>
    <w:p w14:paraId="3E99A24C"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26F42337" w14:textId="5AC1340B" w:rsidR="00A92D7B" w:rsidRDefault="00366FE0"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Samuel Kinnin, Director of</w:t>
      </w:r>
    </w:p>
    <w:p w14:paraId="7EF7B424" w14:textId="3D33315F" w:rsidR="00A92D7B" w:rsidRDefault="00366FE0"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Student Development </w:t>
      </w:r>
    </w:p>
    <w:p w14:paraId="7FC6CDFF"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08D9B8D6"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23948D56"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14FEDA70"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100EA506"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1CDDA2B6" w14:textId="77777777" w:rsidR="00A92D7B" w:rsidRPr="004D7271" w:rsidRDefault="00A92D7B" w:rsidP="00A92D7B">
      <w:pPr>
        <w:rPr>
          <w:rFonts w:ascii="Arial" w:hAnsi="Arial" w:cs="Arial"/>
          <w:b/>
          <w:sz w:val="28"/>
          <w:szCs w:val="28"/>
        </w:rPr>
      </w:pPr>
    </w:p>
    <w:p w14:paraId="7DB1CBAB" w14:textId="77777777" w:rsidR="00A92D7B" w:rsidRDefault="00A92D7B" w:rsidP="00A92D7B">
      <w:pPr>
        <w:shd w:val="clear" w:color="auto" w:fill="FFFFFF"/>
        <w:spacing w:before="100" w:beforeAutospacing="1" w:after="100" w:afterAutospacing="1"/>
        <w:rPr>
          <w:rFonts w:ascii="Arial" w:hAnsi="Arial" w:cs="Arial"/>
          <w:sz w:val="21"/>
          <w:szCs w:val="21"/>
        </w:rPr>
      </w:pPr>
    </w:p>
    <w:p w14:paraId="28DF4F84" w14:textId="77777777" w:rsidR="00A92D7B" w:rsidRDefault="00A92D7B" w:rsidP="00A92D7B">
      <w:pPr>
        <w:shd w:val="clear" w:color="auto" w:fill="FFFFFF"/>
        <w:spacing w:before="100" w:beforeAutospacing="1" w:after="100" w:afterAutospacing="1"/>
        <w:rPr>
          <w:rFonts w:ascii="Arial" w:hAnsi="Arial" w:cs="Arial"/>
          <w:sz w:val="21"/>
          <w:szCs w:val="21"/>
        </w:rPr>
      </w:pPr>
    </w:p>
    <w:p w14:paraId="19FA401D" w14:textId="77777777" w:rsidR="00A92D7B" w:rsidRDefault="00A92D7B" w:rsidP="00A92D7B">
      <w:pPr>
        <w:shd w:val="clear" w:color="auto" w:fill="FFFFFF"/>
        <w:spacing w:before="100" w:beforeAutospacing="1" w:after="100" w:afterAutospacing="1"/>
        <w:rPr>
          <w:rFonts w:ascii="Arial" w:hAnsi="Arial" w:cs="Arial"/>
          <w:sz w:val="21"/>
          <w:szCs w:val="21"/>
        </w:rPr>
      </w:pPr>
    </w:p>
    <w:p w14:paraId="307A651D" w14:textId="77777777" w:rsidR="00A92D7B" w:rsidRDefault="00A92D7B" w:rsidP="00A92D7B">
      <w:pPr>
        <w:shd w:val="clear" w:color="auto" w:fill="FFFFFF"/>
        <w:spacing w:before="100" w:beforeAutospacing="1" w:after="100" w:afterAutospacing="1"/>
        <w:rPr>
          <w:rFonts w:ascii="Arial" w:hAnsi="Arial" w:cs="Arial"/>
          <w:sz w:val="21"/>
          <w:szCs w:val="21"/>
        </w:rPr>
      </w:pPr>
    </w:p>
    <w:p w14:paraId="6285D570" w14:textId="77777777" w:rsidR="00A92D7B" w:rsidRDefault="00A92D7B" w:rsidP="00A92D7B">
      <w:pPr>
        <w:shd w:val="clear" w:color="auto" w:fill="FFFFFF"/>
        <w:spacing w:before="100" w:beforeAutospacing="1" w:after="100" w:afterAutospacing="1"/>
        <w:rPr>
          <w:rFonts w:ascii="Arial" w:hAnsi="Arial" w:cs="Arial"/>
          <w:sz w:val="21"/>
          <w:szCs w:val="21"/>
        </w:rPr>
      </w:pPr>
    </w:p>
    <w:p w14:paraId="435A039A" w14:textId="77777777" w:rsidR="00A92D7B" w:rsidRDefault="00A92D7B" w:rsidP="00A92D7B">
      <w:pPr>
        <w:shd w:val="clear" w:color="auto" w:fill="FFFFFF"/>
        <w:spacing w:before="100" w:beforeAutospacing="1" w:after="100" w:afterAutospacing="1"/>
        <w:rPr>
          <w:rFonts w:ascii="Arial" w:hAnsi="Arial" w:cs="Arial"/>
          <w:sz w:val="21"/>
          <w:szCs w:val="21"/>
        </w:rPr>
      </w:pPr>
    </w:p>
    <w:p w14:paraId="6F490395" w14:textId="77777777" w:rsidR="00A92D7B" w:rsidRDefault="00A92D7B" w:rsidP="00A92D7B">
      <w:pPr>
        <w:shd w:val="clear" w:color="auto" w:fill="FFFFFF"/>
        <w:spacing w:before="100" w:beforeAutospacing="1" w:after="100" w:afterAutospacing="1"/>
        <w:rPr>
          <w:rFonts w:ascii="Arial" w:hAnsi="Arial" w:cs="Arial"/>
          <w:sz w:val="21"/>
          <w:szCs w:val="21"/>
        </w:rPr>
      </w:pPr>
    </w:p>
    <w:p w14:paraId="39421597" w14:textId="77777777" w:rsidR="00A92D7B" w:rsidRDefault="00A92D7B" w:rsidP="00A92D7B">
      <w:pPr>
        <w:shd w:val="clear" w:color="auto" w:fill="FFFFFF"/>
        <w:spacing w:before="100" w:beforeAutospacing="1" w:after="100" w:afterAutospacing="1"/>
        <w:rPr>
          <w:rFonts w:ascii="Arial" w:hAnsi="Arial" w:cs="Arial"/>
          <w:sz w:val="21"/>
          <w:szCs w:val="21"/>
        </w:rPr>
      </w:pPr>
    </w:p>
    <w:p w14:paraId="37431806" w14:textId="77777777" w:rsidR="00A92D7B" w:rsidRDefault="00A92D7B" w:rsidP="00A92D7B">
      <w:pPr>
        <w:shd w:val="clear" w:color="auto" w:fill="FFFFFF"/>
        <w:spacing w:before="100" w:beforeAutospacing="1" w:after="100" w:afterAutospacing="1"/>
        <w:rPr>
          <w:rFonts w:ascii="Arial" w:hAnsi="Arial" w:cs="Arial"/>
          <w:sz w:val="21"/>
          <w:szCs w:val="21"/>
        </w:rPr>
      </w:pPr>
    </w:p>
    <w:p w14:paraId="23FD73AD" w14:textId="77777777" w:rsidR="00A92D7B" w:rsidRDefault="00A92D7B" w:rsidP="00A92D7B">
      <w:pPr>
        <w:shd w:val="clear" w:color="auto" w:fill="FFFFFF"/>
        <w:spacing w:before="100" w:beforeAutospacing="1" w:after="100" w:afterAutospacing="1"/>
        <w:rPr>
          <w:rFonts w:ascii="Arial" w:hAnsi="Arial" w:cs="Arial"/>
          <w:sz w:val="21"/>
          <w:szCs w:val="21"/>
        </w:rPr>
      </w:pPr>
    </w:p>
    <w:p w14:paraId="773F7172" w14:textId="77777777" w:rsidR="006B2C15" w:rsidRPr="00A92D7B" w:rsidRDefault="006B2C15" w:rsidP="006B2C15">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Singling out or targeting an individual for different or adverse treatment (e.g., more severe discipline, lower salary </w:t>
      </w:r>
      <w:proofErr w:type="gramStart"/>
      <w:r w:rsidRPr="00A92D7B">
        <w:rPr>
          <w:rFonts w:ascii="Arial" w:hAnsi="Arial" w:cs="Arial"/>
          <w:sz w:val="21"/>
          <w:szCs w:val="21"/>
        </w:rPr>
        <w:t>increase</w:t>
      </w:r>
      <w:proofErr w:type="gramEnd"/>
      <w:r w:rsidRPr="00A92D7B">
        <w:rPr>
          <w:rFonts w:ascii="Arial" w:hAnsi="Arial" w:cs="Arial"/>
          <w:sz w:val="21"/>
          <w:szCs w:val="21"/>
        </w:rPr>
        <w:t>);</w:t>
      </w:r>
    </w:p>
    <w:p w14:paraId="57F00CF6" w14:textId="3238270A" w:rsidR="006B2C15" w:rsidRPr="00A92D7B" w:rsidRDefault="006B2C15" w:rsidP="006B2C15">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Failing or refusing to hire or allow participation by an individual in a </w:t>
      </w:r>
      <w:proofErr w:type="gramStart"/>
      <w:r w:rsidR="00027CBE">
        <w:rPr>
          <w:rFonts w:ascii="Arial" w:hAnsi="Arial" w:cs="Arial"/>
          <w:sz w:val="21"/>
          <w:szCs w:val="21"/>
        </w:rPr>
        <w:t>College</w:t>
      </w:r>
      <w:proofErr w:type="gramEnd"/>
      <w:r w:rsidRPr="00A92D7B">
        <w:rPr>
          <w:rFonts w:ascii="Arial" w:hAnsi="Arial" w:cs="Arial"/>
          <w:sz w:val="21"/>
          <w:szCs w:val="21"/>
        </w:rPr>
        <w:t xml:space="preserve"> activity;  </w:t>
      </w:r>
    </w:p>
    <w:p w14:paraId="0D6B8FC2" w14:textId="01C90FE7" w:rsidR="00A92D7B" w:rsidRPr="006B2C15" w:rsidRDefault="006B2C15" w:rsidP="00A92D7B">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Terminating or removing an individual from employment or an educational program; or</w:t>
      </w:r>
    </w:p>
    <w:p w14:paraId="02CBA132" w14:textId="69AD017D"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Verbally harassing, abusing, or demeaning a targeted individual with conduct designed to impact that individual adversely.</w:t>
      </w:r>
    </w:p>
    <w:p w14:paraId="769B2345" w14:textId="4338808A" w:rsidR="002C1E9A" w:rsidRPr="00A92D7B" w:rsidRDefault="002C1E9A" w:rsidP="002C1E9A">
      <w:pPr>
        <w:numPr>
          <w:ilvl w:val="0"/>
          <w:numId w:val="2"/>
        </w:numPr>
        <w:shd w:val="clear" w:color="auto" w:fill="FFFFFF"/>
        <w:spacing w:before="100" w:beforeAutospacing="1" w:after="100" w:afterAutospacing="1"/>
        <w:rPr>
          <w:rFonts w:ascii="Arial" w:hAnsi="Arial" w:cs="Arial"/>
          <w:sz w:val="21"/>
          <w:szCs w:val="21"/>
          <w:u w:val="single"/>
        </w:rPr>
      </w:pPr>
      <w:r w:rsidRPr="00A92D7B">
        <w:rPr>
          <w:rFonts w:ascii="Arial" w:eastAsiaTheme="minorEastAsia" w:hAnsi="Arial" w:cs="Arial"/>
          <w:bCs/>
          <w:color w:val="505656"/>
          <w:sz w:val="21"/>
          <w:szCs w:val="21"/>
          <w:u w:val="single"/>
        </w:rPr>
        <w:t>Sexual Exploitation</w:t>
      </w:r>
      <w:r w:rsidRPr="00A92D7B">
        <w:rPr>
          <w:rFonts w:ascii="Arial" w:hAnsi="Arial" w:cs="Arial"/>
          <w:sz w:val="21"/>
          <w:szCs w:val="21"/>
          <w:u w:val="single"/>
        </w:rPr>
        <w:t xml:space="preserve">: </w:t>
      </w:r>
      <w:r w:rsidRPr="00A92D7B">
        <w:rPr>
          <w:rFonts w:ascii="Arial" w:eastAsiaTheme="minorEastAsia" w:hAnsi="Arial" w:cs="Arial"/>
          <w:sz w:val="21"/>
          <w:szCs w:val="21"/>
        </w:rPr>
        <w:t>Sexual exploitation occurs when a person takes non-consensual or abusive sexual advantage of another for anyone’s advantage or benefit other than the person being exploited, and that behavior does not otherwise constitute one of the preceding sexual misconduct offenses. Examples of behavior that could rise to the level of sexual exploitation include:</w:t>
      </w:r>
    </w:p>
    <w:p w14:paraId="38A50E45" w14:textId="7777777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Visual (e.g., video, photograph) or audio-recording of sexual </w:t>
      </w:r>
      <w:proofErr w:type="gramStart"/>
      <w:r w:rsidRPr="00A92D7B">
        <w:rPr>
          <w:rFonts w:ascii="Arial" w:hAnsi="Arial" w:cs="Arial"/>
          <w:sz w:val="21"/>
          <w:szCs w:val="21"/>
        </w:rPr>
        <w:t>activity;</w:t>
      </w:r>
      <w:proofErr w:type="gramEnd"/>
    </w:p>
    <w:p w14:paraId="2F213ED1" w14:textId="7777777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Producing, obtaining and/or distributing photos, videos, other images, or information of an individual's sexual activity, intimate body parts, or </w:t>
      </w:r>
      <w:proofErr w:type="gramStart"/>
      <w:r w:rsidRPr="00A92D7B">
        <w:rPr>
          <w:rFonts w:ascii="Arial" w:hAnsi="Arial" w:cs="Arial"/>
          <w:sz w:val="21"/>
          <w:szCs w:val="21"/>
        </w:rPr>
        <w:t>nakedness;</w:t>
      </w:r>
      <w:proofErr w:type="gramEnd"/>
    </w:p>
    <w:p w14:paraId="297391EC" w14:textId="7777777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Exceeding the boundaries of </w:t>
      </w:r>
      <w:proofErr w:type="gramStart"/>
      <w:r w:rsidRPr="00A92D7B">
        <w:rPr>
          <w:rFonts w:ascii="Arial" w:hAnsi="Arial" w:cs="Arial"/>
          <w:sz w:val="21"/>
          <w:szCs w:val="21"/>
        </w:rPr>
        <w:t>consent;</w:t>
      </w:r>
      <w:proofErr w:type="gramEnd"/>
    </w:p>
    <w:p w14:paraId="51B1D4D6" w14:textId="7777777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Engaging in non-consensual </w:t>
      </w:r>
      <w:proofErr w:type="gramStart"/>
      <w:r w:rsidRPr="00A92D7B">
        <w:rPr>
          <w:rFonts w:ascii="Arial" w:hAnsi="Arial" w:cs="Arial"/>
          <w:sz w:val="21"/>
          <w:szCs w:val="21"/>
        </w:rPr>
        <w:t>voyeurism;</w:t>
      </w:r>
      <w:proofErr w:type="gramEnd"/>
    </w:p>
    <w:p w14:paraId="2E3F083C" w14:textId="7777777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Knowingly transmitting a sexually transmitted infection (STI), such as HIV, to another without disclosing your STI </w:t>
      </w:r>
      <w:proofErr w:type="gramStart"/>
      <w:r w:rsidRPr="00A92D7B">
        <w:rPr>
          <w:rFonts w:ascii="Arial" w:hAnsi="Arial" w:cs="Arial"/>
          <w:sz w:val="21"/>
          <w:szCs w:val="21"/>
        </w:rPr>
        <w:t>status;</w:t>
      </w:r>
      <w:proofErr w:type="gramEnd"/>
    </w:p>
    <w:p w14:paraId="432BAE41" w14:textId="7777777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Exposing one's genitals in non-consensual circumstances, or inducing another to expose his or her genitals; and</w:t>
      </w:r>
    </w:p>
    <w:p w14:paraId="7DC8BFE3" w14:textId="7777777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Distributing or forcing others to view pornography.</w:t>
      </w:r>
    </w:p>
    <w:p w14:paraId="5DCE13BB" w14:textId="1002329C" w:rsidR="002C1E9A" w:rsidRPr="00A92D7B" w:rsidRDefault="002C1E9A" w:rsidP="002C1E9A">
      <w:pPr>
        <w:pStyle w:val="ListParagraph"/>
        <w:numPr>
          <w:ilvl w:val="0"/>
          <w:numId w:val="2"/>
        </w:numPr>
        <w:rPr>
          <w:rFonts w:ascii="Arial" w:hAnsi="Arial" w:cs="Arial"/>
          <w:sz w:val="21"/>
          <w:szCs w:val="21"/>
        </w:rPr>
      </w:pPr>
      <w:r w:rsidRPr="00A92D7B">
        <w:rPr>
          <w:rFonts w:ascii="Arial" w:hAnsi="Arial" w:cs="Arial"/>
          <w:sz w:val="21"/>
          <w:szCs w:val="21"/>
          <w:u w:val="single"/>
        </w:rPr>
        <w:t xml:space="preserve">Sexual Harassment: </w:t>
      </w:r>
      <w:r w:rsidRPr="00A92D7B">
        <w:rPr>
          <w:rFonts w:ascii="Arial" w:hAnsi="Arial" w:cs="Arial"/>
          <w:sz w:val="21"/>
          <w:szCs w:val="21"/>
        </w:rPr>
        <w:t>Sexual harassment is any unwelcome sexual advances, requests for sexual favors, and other verbal or physical conduct of a sexual nature when:</w:t>
      </w:r>
    </w:p>
    <w:p w14:paraId="45D7D36F" w14:textId="77F890C0"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 xml:space="preserve">Submission to, or rejection of, such conduct is made implicitly or explicitly a term or condition of instruction, employment, or participation in any </w:t>
      </w:r>
      <w:r w:rsidR="00027CBE">
        <w:rPr>
          <w:rFonts w:ascii="Arial" w:hAnsi="Arial" w:cs="Arial"/>
          <w:sz w:val="21"/>
          <w:szCs w:val="21"/>
        </w:rPr>
        <w:t>College</w:t>
      </w:r>
      <w:r w:rsidRPr="00A92D7B">
        <w:rPr>
          <w:rFonts w:ascii="Arial" w:hAnsi="Arial" w:cs="Arial"/>
          <w:sz w:val="21"/>
          <w:szCs w:val="21"/>
        </w:rPr>
        <w:t xml:space="preserve"> activity or </w:t>
      </w:r>
      <w:proofErr w:type="gramStart"/>
      <w:r w:rsidRPr="00A92D7B">
        <w:rPr>
          <w:rFonts w:ascii="Arial" w:hAnsi="Arial" w:cs="Arial"/>
          <w:sz w:val="21"/>
          <w:szCs w:val="21"/>
        </w:rPr>
        <w:t>benefit;</w:t>
      </w:r>
      <w:proofErr w:type="gramEnd"/>
    </w:p>
    <w:p w14:paraId="03D735C0" w14:textId="05CCE28B"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Submission to, or rejection of, these behaviors by an individual is used as a basis for evaluation in making academic or personnel decisions; and</w:t>
      </w:r>
    </w:p>
    <w:p w14:paraId="59C33D77" w14:textId="02B06717" w:rsidR="002C1E9A" w:rsidRPr="00A92D7B" w:rsidRDefault="002C1E9A" w:rsidP="002C1E9A">
      <w:pPr>
        <w:numPr>
          <w:ilvl w:val="1"/>
          <w:numId w:val="2"/>
        </w:numPr>
        <w:shd w:val="clear" w:color="auto" w:fill="FFFFFF"/>
        <w:spacing w:before="100" w:beforeAutospacing="1" w:after="100" w:afterAutospacing="1"/>
        <w:rPr>
          <w:rFonts w:ascii="Arial" w:hAnsi="Arial" w:cs="Arial"/>
          <w:sz w:val="21"/>
          <w:szCs w:val="21"/>
        </w:rPr>
      </w:pPr>
      <w:r w:rsidRPr="00A92D7B">
        <w:rPr>
          <w:rFonts w:ascii="Arial" w:hAnsi="Arial" w:cs="Arial"/>
          <w:sz w:val="21"/>
          <w:szCs w:val="21"/>
        </w:rPr>
        <w:t>These behaviors are sufficiently severe and/or pervasive to have the effect of unreasonably interfering with an individual's educational experience, working conditions, or living conditions by creating an intimidating, hostile, or offensive environment.</w:t>
      </w:r>
    </w:p>
    <w:p w14:paraId="0B91EFD6" w14:textId="2B47C9F7" w:rsidR="00A76B68" w:rsidRPr="00A92D7B" w:rsidRDefault="00A76B68" w:rsidP="00A76B68">
      <w:pPr>
        <w:pStyle w:val="ListParagraph"/>
        <w:numPr>
          <w:ilvl w:val="0"/>
          <w:numId w:val="2"/>
        </w:numPr>
        <w:shd w:val="clear" w:color="auto" w:fill="FFFFFF"/>
        <w:spacing w:after="195"/>
        <w:rPr>
          <w:rFonts w:ascii="Arial" w:eastAsiaTheme="minorEastAsia" w:hAnsi="Arial" w:cs="Arial"/>
          <w:color w:val="505656"/>
          <w:sz w:val="21"/>
          <w:szCs w:val="21"/>
          <w:u w:val="single"/>
        </w:rPr>
      </w:pPr>
      <w:r w:rsidRPr="00A92D7B">
        <w:rPr>
          <w:rFonts w:ascii="Arial" w:eastAsiaTheme="minorEastAsia" w:hAnsi="Arial" w:cs="Arial"/>
          <w:bCs/>
          <w:sz w:val="21"/>
          <w:szCs w:val="21"/>
          <w:u w:val="single"/>
        </w:rPr>
        <w:t>Sexually Inappropriate Conduct:</w:t>
      </w:r>
      <w:r w:rsidRPr="00A92D7B">
        <w:rPr>
          <w:rFonts w:ascii="Arial" w:eastAsiaTheme="minorEastAsia" w:hAnsi="Arial" w:cs="Arial"/>
          <w:bCs/>
          <w:color w:val="505656"/>
          <w:sz w:val="21"/>
          <w:szCs w:val="21"/>
          <w:u w:val="single"/>
        </w:rPr>
        <w:t xml:space="preserve"> </w:t>
      </w:r>
      <w:r w:rsidRPr="00A92D7B">
        <w:rPr>
          <w:rFonts w:ascii="Arial" w:eastAsiaTheme="minorEastAsia" w:hAnsi="Arial" w:cs="Arial"/>
          <w:sz w:val="21"/>
          <w:szCs w:val="21"/>
        </w:rPr>
        <w:t>Unwelcome sexual conduct that may not rise to the level of sexual harassment or sexual exploitation, but that is sexual in nature, is also prohibited under this policy. Examples include, but are not limited to, lewdness and obscene or sexually offensive gestures and comments.</w:t>
      </w:r>
    </w:p>
    <w:p w14:paraId="0537CDFA" w14:textId="6ED2F5CC" w:rsidR="007E1862" w:rsidRPr="006B2C15" w:rsidRDefault="008F3A0E" w:rsidP="006B2C15">
      <w:pPr>
        <w:pStyle w:val="ListParagraph"/>
        <w:numPr>
          <w:ilvl w:val="0"/>
          <w:numId w:val="2"/>
        </w:numPr>
        <w:rPr>
          <w:rFonts w:ascii="Arial" w:hAnsi="Arial" w:cs="Arial"/>
          <w:sz w:val="21"/>
          <w:szCs w:val="21"/>
          <w:u w:val="single"/>
        </w:rPr>
      </w:pPr>
      <w:r w:rsidRPr="006B2C15">
        <w:rPr>
          <w:rFonts w:ascii="Arial" w:hAnsi="Arial" w:cs="Arial"/>
          <w:sz w:val="21"/>
          <w:szCs w:val="21"/>
          <w:u w:val="single"/>
        </w:rPr>
        <w:t>Sexual Violence</w:t>
      </w:r>
      <w:r w:rsidR="002C1E9A" w:rsidRPr="006B2C15">
        <w:rPr>
          <w:rFonts w:ascii="Arial" w:hAnsi="Arial" w:cs="Arial"/>
          <w:sz w:val="21"/>
          <w:szCs w:val="21"/>
        </w:rPr>
        <w:t xml:space="preserve"> The following behaviors constitute sexual violence and are prohibited under this policy. All forms of sexual violence are serious offenses and will result in </w:t>
      </w:r>
      <w:proofErr w:type="gramStart"/>
      <w:r w:rsidR="00027CBE">
        <w:rPr>
          <w:rFonts w:ascii="Arial" w:hAnsi="Arial" w:cs="Arial"/>
          <w:sz w:val="21"/>
          <w:szCs w:val="21"/>
        </w:rPr>
        <w:t>College</w:t>
      </w:r>
      <w:proofErr w:type="gramEnd"/>
      <w:r w:rsidR="002C1E9A" w:rsidRPr="006B2C15">
        <w:rPr>
          <w:rFonts w:ascii="Arial" w:hAnsi="Arial" w:cs="Arial"/>
          <w:sz w:val="21"/>
          <w:szCs w:val="21"/>
        </w:rPr>
        <w:t xml:space="preserve"> discipline. Sexual violence involving force, duress, or inducement of incapacitation, or where the perpetrator has deliberately taken advantage of another</w:t>
      </w:r>
    </w:p>
    <w:p w14:paraId="7DCFE83D" w14:textId="77777777" w:rsidR="00A92D7B" w:rsidRPr="00A92D7B" w:rsidRDefault="00A92D7B" w:rsidP="00A92D7B">
      <w:pPr>
        <w:ind w:left="360"/>
        <w:rPr>
          <w:rFonts w:ascii="Arial" w:hAnsi="Arial" w:cs="Arial"/>
          <w:sz w:val="21"/>
          <w:szCs w:val="21"/>
        </w:rPr>
      </w:pPr>
    </w:p>
    <w:p w14:paraId="491EBB3B" w14:textId="77777777" w:rsidR="00A92D7B" w:rsidRPr="00B570A0" w:rsidRDefault="00A92D7B" w:rsidP="00A92D7B">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87936" behindDoc="0" locked="0" layoutInCell="1" allowOverlap="1" wp14:anchorId="3110EDEA" wp14:editId="7183F888">
                <wp:simplePos x="0" y="0"/>
                <wp:positionH relativeFrom="column">
                  <wp:posOffset>1816100</wp:posOffset>
                </wp:positionH>
                <wp:positionV relativeFrom="paragraph">
                  <wp:posOffset>100330</wp:posOffset>
                </wp:positionV>
                <wp:extent cx="35560" cy="8148955"/>
                <wp:effectExtent l="50800" t="25400" r="66040" b="80645"/>
                <wp:wrapNone/>
                <wp:docPr id="25" name="Straight Connector 25"/>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3B4B7" id="Straight Connector 25"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3B01A97D" w14:textId="77777777" w:rsidR="00A92D7B" w:rsidRDefault="00A92D7B" w:rsidP="00A92D7B">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49CFFF32" w14:textId="77777777" w:rsidR="00A92D7B" w:rsidRDefault="00A92D7B" w:rsidP="00A92D7B">
      <w:pPr>
        <w:spacing w:before="22" w:line="337" w:lineRule="auto"/>
        <w:rPr>
          <w:rFonts w:ascii="Arial" w:hAnsi="Arial" w:cs="Arial"/>
          <w:color w:val="1A1A1A"/>
          <w:w w:val="102"/>
          <w:sz w:val="24"/>
          <w:szCs w:val="24"/>
          <w:u w:val="single"/>
        </w:rPr>
      </w:pPr>
    </w:p>
    <w:p w14:paraId="4B7DF263"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39C895E9" w14:textId="67637B4A"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6B2C15">
        <w:rPr>
          <w:rFonts w:ascii="Arial" w:hAnsi="Arial" w:cs="Arial"/>
          <w:color w:val="1A1A1A"/>
          <w:w w:val="102"/>
          <w:sz w:val="24"/>
          <w:szCs w:val="24"/>
        </w:rPr>
        <w:t>2</w:t>
      </w:r>
    </w:p>
    <w:p w14:paraId="5F2BCC3B" w14:textId="77777777" w:rsidR="00A92D7B" w:rsidRDefault="00A92D7B" w:rsidP="00A92D7B">
      <w:pPr>
        <w:spacing w:before="22" w:line="337" w:lineRule="auto"/>
        <w:rPr>
          <w:rFonts w:ascii="Arial" w:hAnsi="Arial" w:cs="Arial"/>
          <w:color w:val="1A1A1A"/>
          <w:w w:val="102"/>
          <w:sz w:val="24"/>
          <w:szCs w:val="24"/>
        </w:rPr>
      </w:pPr>
    </w:p>
    <w:p w14:paraId="2E46E34E"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708AE214"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1B1002B1" w14:textId="77777777" w:rsidR="00A92D7B" w:rsidRDefault="00A92D7B" w:rsidP="00A92D7B">
      <w:pPr>
        <w:spacing w:before="22" w:line="337" w:lineRule="auto"/>
        <w:rPr>
          <w:rFonts w:ascii="Arial" w:hAnsi="Arial" w:cs="Arial"/>
          <w:color w:val="1A1A1A"/>
          <w:w w:val="102"/>
          <w:sz w:val="24"/>
          <w:szCs w:val="24"/>
        </w:rPr>
      </w:pPr>
    </w:p>
    <w:p w14:paraId="504409A8"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5D334533" w14:textId="654F2261" w:rsidR="00A92D7B" w:rsidRDefault="00366FE0"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Samuel Kinnin, Director </w:t>
      </w:r>
    </w:p>
    <w:p w14:paraId="12F2A732" w14:textId="0D070288" w:rsidR="00A92D7B" w:rsidRDefault="00366FE0"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Of Student Development </w:t>
      </w:r>
    </w:p>
    <w:p w14:paraId="0204F1B3" w14:textId="77777777" w:rsidR="00A92D7B" w:rsidRPr="00AE0ECD" w:rsidRDefault="00A92D7B" w:rsidP="00A92D7B">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12B90CEA"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603118EB"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5695CAC8"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4B914B93" w14:textId="77777777" w:rsidR="00A92D7B" w:rsidRDefault="00A92D7B" w:rsidP="00A92D7B">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200D15FA" w14:textId="77777777" w:rsidR="00A92D7B" w:rsidRPr="004D7271" w:rsidRDefault="00A92D7B" w:rsidP="00A92D7B">
      <w:pPr>
        <w:rPr>
          <w:rFonts w:ascii="Arial" w:hAnsi="Arial" w:cs="Arial"/>
          <w:b/>
          <w:sz w:val="28"/>
          <w:szCs w:val="28"/>
        </w:rPr>
      </w:pPr>
    </w:p>
    <w:p w14:paraId="2C0D62FF" w14:textId="77777777" w:rsidR="00A92D7B" w:rsidRPr="00A92D7B" w:rsidRDefault="00A92D7B" w:rsidP="00A92D7B">
      <w:pPr>
        <w:ind w:left="360"/>
        <w:rPr>
          <w:rFonts w:ascii="Arial" w:hAnsi="Arial" w:cs="Arial"/>
          <w:sz w:val="21"/>
          <w:szCs w:val="21"/>
        </w:rPr>
      </w:pPr>
    </w:p>
    <w:p w14:paraId="189BADC6" w14:textId="77777777" w:rsidR="00A92D7B" w:rsidRPr="00A92D7B" w:rsidRDefault="00A92D7B" w:rsidP="00A92D7B">
      <w:pPr>
        <w:ind w:left="360"/>
        <w:rPr>
          <w:rFonts w:ascii="Arial" w:hAnsi="Arial" w:cs="Arial"/>
          <w:sz w:val="21"/>
          <w:szCs w:val="21"/>
        </w:rPr>
      </w:pPr>
    </w:p>
    <w:p w14:paraId="2766564E" w14:textId="77777777" w:rsidR="00A92D7B" w:rsidRPr="00A92D7B" w:rsidRDefault="00A92D7B" w:rsidP="00A92D7B">
      <w:pPr>
        <w:ind w:left="360"/>
        <w:rPr>
          <w:rFonts w:ascii="Arial" w:hAnsi="Arial" w:cs="Arial"/>
          <w:sz w:val="21"/>
          <w:szCs w:val="21"/>
        </w:rPr>
      </w:pPr>
    </w:p>
    <w:p w14:paraId="1C09ABDB" w14:textId="77777777" w:rsidR="00A92D7B" w:rsidRPr="00A92D7B" w:rsidRDefault="00A92D7B" w:rsidP="00A92D7B">
      <w:pPr>
        <w:ind w:left="360"/>
        <w:rPr>
          <w:rFonts w:ascii="Arial" w:hAnsi="Arial" w:cs="Arial"/>
          <w:sz w:val="21"/>
          <w:szCs w:val="21"/>
        </w:rPr>
      </w:pPr>
    </w:p>
    <w:p w14:paraId="78E69688" w14:textId="77777777" w:rsidR="00A92D7B" w:rsidRDefault="00A92D7B" w:rsidP="00A92D7B">
      <w:pPr>
        <w:pStyle w:val="ListParagraph"/>
        <w:rPr>
          <w:rFonts w:ascii="Arial" w:hAnsi="Arial" w:cs="Arial"/>
          <w:sz w:val="21"/>
          <w:szCs w:val="21"/>
        </w:rPr>
      </w:pPr>
    </w:p>
    <w:p w14:paraId="0B03A5C8" w14:textId="77777777" w:rsidR="00A92D7B" w:rsidRDefault="00A92D7B" w:rsidP="00A92D7B">
      <w:pPr>
        <w:pStyle w:val="ListParagraph"/>
        <w:rPr>
          <w:rFonts w:ascii="Arial" w:hAnsi="Arial" w:cs="Arial"/>
          <w:sz w:val="21"/>
          <w:szCs w:val="21"/>
        </w:rPr>
      </w:pPr>
    </w:p>
    <w:p w14:paraId="25FB9D22" w14:textId="77777777" w:rsidR="00A92D7B" w:rsidRDefault="00A92D7B" w:rsidP="00A92D7B">
      <w:pPr>
        <w:pStyle w:val="ListParagraph"/>
        <w:rPr>
          <w:rFonts w:ascii="Arial" w:hAnsi="Arial" w:cs="Arial"/>
          <w:sz w:val="21"/>
          <w:szCs w:val="21"/>
        </w:rPr>
      </w:pPr>
    </w:p>
    <w:p w14:paraId="40C7F306" w14:textId="77777777" w:rsidR="00A92D7B" w:rsidRDefault="00A92D7B" w:rsidP="00A92D7B">
      <w:pPr>
        <w:pStyle w:val="ListParagraph"/>
        <w:rPr>
          <w:rFonts w:ascii="Arial" w:hAnsi="Arial" w:cs="Arial"/>
          <w:sz w:val="21"/>
          <w:szCs w:val="21"/>
        </w:rPr>
      </w:pPr>
    </w:p>
    <w:p w14:paraId="51C30692" w14:textId="77777777" w:rsidR="00A92D7B" w:rsidRDefault="00A92D7B" w:rsidP="00A92D7B">
      <w:pPr>
        <w:pStyle w:val="ListParagraph"/>
        <w:rPr>
          <w:rFonts w:ascii="Arial" w:hAnsi="Arial" w:cs="Arial"/>
          <w:sz w:val="21"/>
          <w:szCs w:val="21"/>
        </w:rPr>
      </w:pPr>
    </w:p>
    <w:p w14:paraId="41DFDD44" w14:textId="77777777" w:rsidR="00A92D7B" w:rsidRDefault="00A92D7B" w:rsidP="00A92D7B">
      <w:pPr>
        <w:pStyle w:val="ListParagraph"/>
        <w:rPr>
          <w:rFonts w:ascii="Arial" w:hAnsi="Arial" w:cs="Arial"/>
          <w:sz w:val="21"/>
          <w:szCs w:val="21"/>
        </w:rPr>
      </w:pPr>
    </w:p>
    <w:p w14:paraId="44384575" w14:textId="77777777" w:rsidR="00A92D7B" w:rsidRDefault="00A92D7B" w:rsidP="00A92D7B">
      <w:pPr>
        <w:pStyle w:val="ListParagraph"/>
        <w:rPr>
          <w:rFonts w:ascii="Arial" w:hAnsi="Arial" w:cs="Arial"/>
          <w:sz w:val="21"/>
          <w:szCs w:val="21"/>
        </w:rPr>
      </w:pPr>
    </w:p>
    <w:p w14:paraId="3DCD657B" w14:textId="77777777" w:rsidR="00A92D7B" w:rsidRDefault="00A92D7B" w:rsidP="00A92D7B">
      <w:pPr>
        <w:pStyle w:val="ListParagraph"/>
        <w:rPr>
          <w:rFonts w:ascii="Arial" w:hAnsi="Arial" w:cs="Arial"/>
          <w:sz w:val="21"/>
          <w:szCs w:val="21"/>
        </w:rPr>
      </w:pPr>
    </w:p>
    <w:p w14:paraId="0BBB0092" w14:textId="77777777" w:rsidR="00A92D7B" w:rsidRDefault="00A92D7B" w:rsidP="00A92D7B">
      <w:pPr>
        <w:pStyle w:val="ListParagraph"/>
        <w:rPr>
          <w:rFonts w:ascii="Arial" w:hAnsi="Arial" w:cs="Arial"/>
          <w:sz w:val="21"/>
          <w:szCs w:val="21"/>
        </w:rPr>
      </w:pPr>
    </w:p>
    <w:p w14:paraId="20118F32" w14:textId="77777777" w:rsidR="00A92D7B" w:rsidRDefault="00A92D7B" w:rsidP="00A92D7B">
      <w:pPr>
        <w:pStyle w:val="ListParagraph"/>
        <w:rPr>
          <w:rFonts w:ascii="Arial" w:hAnsi="Arial" w:cs="Arial"/>
          <w:sz w:val="21"/>
          <w:szCs w:val="21"/>
        </w:rPr>
      </w:pPr>
    </w:p>
    <w:p w14:paraId="5CAF46CE" w14:textId="77777777" w:rsidR="00A92D7B" w:rsidRDefault="00A92D7B" w:rsidP="00A92D7B">
      <w:pPr>
        <w:pStyle w:val="ListParagraph"/>
        <w:rPr>
          <w:rFonts w:ascii="Arial" w:hAnsi="Arial" w:cs="Arial"/>
          <w:sz w:val="21"/>
          <w:szCs w:val="21"/>
        </w:rPr>
      </w:pPr>
    </w:p>
    <w:p w14:paraId="4B3C3E47" w14:textId="77777777" w:rsidR="00A92D7B" w:rsidRDefault="00A92D7B" w:rsidP="00A92D7B">
      <w:pPr>
        <w:pStyle w:val="ListParagraph"/>
        <w:rPr>
          <w:rFonts w:ascii="Arial" w:hAnsi="Arial" w:cs="Arial"/>
          <w:sz w:val="21"/>
          <w:szCs w:val="21"/>
        </w:rPr>
      </w:pPr>
    </w:p>
    <w:p w14:paraId="612E03C8" w14:textId="77777777" w:rsidR="00A92D7B" w:rsidRDefault="00A92D7B" w:rsidP="00A92D7B">
      <w:pPr>
        <w:pStyle w:val="ListParagraph"/>
        <w:rPr>
          <w:rFonts w:ascii="Arial" w:hAnsi="Arial" w:cs="Arial"/>
          <w:sz w:val="21"/>
          <w:szCs w:val="21"/>
        </w:rPr>
      </w:pPr>
    </w:p>
    <w:p w14:paraId="3D53EF44" w14:textId="77777777" w:rsidR="00A92D7B" w:rsidRDefault="00A92D7B" w:rsidP="00A92D7B">
      <w:pPr>
        <w:pStyle w:val="ListParagraph"/>
        <w:rPr>
          <w:rFonts w:ascii="Arial" w:hAnsi="Arial" w:cs="Arial"/>
          <w:sz w:val="21"/>
          <w:szCs w:val="21"/>
        </w:rPr>
      </w:pPr>
    </w:p>
    <w:p w14:paraId="580ED4D9" w14:textId="77777777" w:rsidR="00A92D7B" w:rsidRDefault="00A92D7B" w:rsidP="00A92D7B">
      <w:pPr>
        <w:pStyle w:val="ListParagraph"/>
        <w:rPr>
          <w:rFonts w:ascii="Arial" w:hAnsi="Arial" w:cs="Arial"/>
          <w:sz w:val="21"/>
          <w:szCs w:val="21"/>
        </w:rPr>
      </w:pPr>
    </w:p>
    <w:p w14:paraId="4C087E2B" w14:textId="77777777" w:rsidR="00A92D7B" w:rsidRDefault="00A92D7B" w:rsidP="00A92D7B">
      <w:pPr>
        <w:pStyle w:val="ListParagraph"/>
        <w:rPr>
          <w:rFonts w:ascii="Arial" w:hAnsi="Arial" w:cs="Arial"/>
          <w:sz w:val="21"/>
          <w:szCs w:val="21"/>
        </w:rPr>
      </w:pPr>
    </w:p>
    <w:p w14:paraId="7CDD22B1" w14:textId="77777777" w:rsidR="00A92D7B" w:rsidRDefault="00A92D7B" w:rsidP="00A92D7B">
      <w:pPr>
        <w:pStyle w:val="ListParagraph"/>
        <w:rPr>
          <w:rFonts w:ascii="Arial" w:hAnsi="Arial" w:cs="Arial"/>
          <w:sz w:val="21"/>
          <w:szCs w:val="21"/>
        </w:rPr>
      </w:pPr>
    </w:p>
    <w:p w14:paraId="4A88CFCB" w14:textId="77777777" w:rsidR="00A92D7B" w:rsidRDefault="00A92D7B" w:rsidP="00A92D7B">
      <w:pPr>
        <w:pStyle w:val="ListParagraph"/>
        <w:rPr>
          <w:rFonts w:ascii="Arial" w:hAnsi="Arial" w:cs="Arial"/>
          <w:sz w:val="21"/>
          <w:szCs w:val="21"/>
        </w:rPr>
      </w:pPr>
    </w:p>
    <w:p w14:paraId="7D98835F" w14:textId="77777777" w:rsidR="00A92D7B" w:rsidRDefault="00A92D7B" w:rsidP="00A92D7B">
      <w:pPr>
        <w:pStyle w:val="ListParagraph"/>
        <w:rPr>
          <w:rFonts w:ascii="Arial" w:hAnsi="Arial" w:cs="Arial"/>
          <w:sz w:val="21"/>
          <w:szCs w:val="21"/>
        </w:rPr>
      </w:pPr>
    </w:p>
    <w:p w14:paraId="4F256B68" w14:textId="1BBC6B86" w:rsidR="00A92D7B" w:rsidRPr="00A92D7B" w:rsidRDefault="006B2C15" w:rsidP="006B2C15">
      <w:pPr>
        <w:ind w:left="720"/>
        <w:rPr>
          <w:rFonts w:ascii="Arial" w:hAnsi="Arial" w:cs="Arial"/>
          <w:sz w:val="21"/>
          <w:szCs w:val="21"/>
        </w:rPr>
      </w:pPr>
      <w:r w:rsidRPr="002F77D9">
        <w:rPr>
          <w:rFonts w:ascii="Arial" w:hAnsi="Arial" w:cs="Arial"/>
          <w:sz w:val="21"/>
          <w:szCs w:val="21"/>
        </w:rPr>
        <w:t>person's state of incapacitation, will be deemed especially egregious and may result in expulsion or termination of</w:t>
      </w:r>
    </w:p>
    <w:p w14:paraId="0597C472" w14:textId="20F056FF" w:rsidR="002C1E9A" w:rsidRPr="00A92D7B" w:rsidRDefault="002F77D9" w:rsidP="002F77D9">
      <w:pPr>
        <w:pStyle w:val="ListParagraph"/>
        <w:rPr>
          <w:rFonts w:ascii="Arial" w:hAnsi="Arial" w:cs="Arial"/>
          <w:sz w:val="21"/>
          <w:szCs w:val="21"/>
        </w:rPr>
      </w:pPr>
      <w:r w:rsidRPr="00A92D7B">
        <w:rPr>
          <w:rFonts w:ascii="Arial" w:hAnsi="Arial" w:cs="Arial"/>
          <w:sz w:val="21"/>
          <w:szCs w:val="21"/>
        </w:rPr>
        <w:t>employment. The consumption of alcohol or use of illegal substances will not ordinarily co</w:t>
      </w:r>
      <w:r>
        <w:rPr>
          <w:rFonts w:ascii="Arial" w:hAnsi="Arial" w:cs="Arial"/>
          <w:sz w:val="21"/>
          <w:szCs w:val="21"/>
        </w:rPr>
        <w:t>nstitute a mitigating factor or c</w:t>
      </w:r>
      <w:r w:rsidR="00A92D7B" w:rsidRPr="00A92D7B">
        <w:rPr>
          <w:rFonts w:ascii="Arial" w:hAnsi="Arial" w:cs="Arial"/>
          <w:sz w:val="21"/>
          <w:szCs w:val="21"/>
        </w:rPr>
        <w:t>ircumstance</w:t>
      </w:r>
      <w:r w:rsidR="002C1E9A" w:rsidRPr="00A92D7B">
        <w:rPr>
          <w:rFonts w:ascii="Arial" w:hAnsi="Arial" w:cs="Arial"/>
          <w:sz w:val="21"/>
          <w:szCs w:val="21"/>
        </w:rPr>
        <w:t xml:space="preserve"> when it contributes to, or is involved in, an alleged act of sexual violence.</w:t>
      </w:r>
    </w:p>
    <w:p w14:paraId="54A4CEDF" w14:textId="2D15CAE3" w:rsidR="002C1E9A" w:rsidRPr="00A92D7B" w:rsidRDefault="002C1E9A" w:rsidP="002C1E9A">
      <w:pPr>
        <w:pStyle w:val="ListParagraph"/>
        <w:numPr>
          <w:ilvl w:val="1"/>
          <w:numId w:val="2"/>
        </w:numPr>
        <w:rPr>
          <w:rFonts w:ascii="Arial" w:hAnsi="Arial" w:cs="Arial"/>
          <w:sz w:val="21"/>
          <w:szCs w:val="21"/>
        </w:rPr>
      </w:pPr>
      <w:r w:rsidRPr="00A92D7B">
        <w:rPr>
          <w:rFonts w:ascii="Arial" w:hAnsi="Arial" w:cs="Arial"/>
          <w:sz w:val="21"/>
          <w:szCs w:val="21"/>
          <w:u w:val="single"/>
        </w:rPr>
        <w:t>Non-Consensual Sexual Penetration:</w:t>
      </w:r>
      <w:r w:rsidRPr="00A92D7B">
        <w:rPr>
          <w:rFonts w:ascii="Arial" w:hAnsi="Arial" w:cs="Arial"/>
          <w:sz w:val="21"/>
          <w:szCs w:val="21"/>
        </w:rPr>
        <w:t xml:space="preserve"> Any act of vaginal or anal penetration by a person's penis, finger, other body part, or an object, or oral penetrat</w:t>
      </w:r>
      <w:r w:rsidR="00A92D7B">
        <w:rPr>
          <w:rFonts w:ascii="Arial" w:hAnsi="Arial" w:cs="Arial"/>
          <w:sz w:val="21"/>
          <w:szCs w:val="21"/>
        </w:rPr>
        <w:t>ion by a penis, without consent</w:t>
      </w:r>
    </w:p>
    <w:p w14:paraId="0F312F49" w14:textId="77777777" w:rsidR="002C1E9A" w:rsidRPr="00A92D7B" w:rsidRDefault="002C1E9A" w:rsidP="002C1E9A">
      <w:pPr>
        <w:pStyle w:val="ListParagraph"/>
        <w:numPr>
          <w:ilvl w:val="1"/>
          <w:numId w:val="2"/>
        </w:numPr>
        <w:rPr>
          <w:rFonts w:ascii="Arial" w:hAnsi="Arial" w:cs="Arial"/>
          <w:sz w:val="21"/>
          <w:szCs w:val="21"/>
        </w:rPr>
      </w:pPr>
      <w:r w:rsidRPr="00A92D7B">
        <w:rPr>
          <w:rFonts w:ascii="Arial" w:hAnsi="Arial" w:cs="Arial"/>
          <w:sz w:val="21"/>
          <w:szCs w:val="21"/>
          <w:u w:val="single"/>
        </w:rPr>
        <w:t>Forceful Non-Consensual Sexual Contact:</w:t>
      </w:r>
      <w:r w:rsidRPr="00A92D7B">
        <w:rPr>
          <w:rFonts w:ascii="Arial" w:hAnsi="Arial" w:cs="Arial"/>
          <w:sz w:val="21"/>
          <w:szCs w:val="21"/>
        </w:rPr>
        <w:t xml:space="preserve"> Any sexual touching other than non-consensual sexual penetration that occurs without consent and is the result of coercion, force, or incapacitation. Examples of forceful non-consensual sexual contact may include the following when it is a result of coercion, force, or incapacitation: genital or oral-genital contact not involving penetration; contact with breasts, buttocks, or genital area, including over clothing; removing the clothing of another person; and kissing.</w:t>
      </w:r>
    </w:p>
    <w:p w14:paraId="32AC27C6" w14:textId="53E28B8D" w:rsidR="002C1E9A" w:rsidRPr="00A92D7B" w:rsidRDefault="002C1E9A" w:rsidP="00A92D7B">
      <w:pPr>
        <w:pStyle w:val="ListParagraph"/>
        <w:numPr>
          <w:ilvl w:val="0"/>
          <w:numId w:val="2"/>
        </w:numPr>
        <w:rPr>
          <w:rFonts w:ascii="Arial" w:hAnsi="Arial" w:cs="Arial"/>
          <w:sz w:val="21"/>
          <w:szCs w:val="21"/>
        </w:rPr>
      </w:pPr>
      <w:r w:rsidRPr="00A92D7B">
        <w:rPr>
          <w:rFonts w:ascii="Arial" w:hAnsi="Arial" w:cs="Arial"/>
          <w:bCs/>
          <w:sz w:val="21"/>
          <w:szCs w:val="21"/>
          <w:u w:val="single"/>
          <w:bdr w:val="none" w:sz="0" w:space="0" w:color="auto" w:frame="1"/>
          <w:shd w:val="clear" w:color="auto" w:fill="FFFFFF"/>
        </w:rPr>
        <w:t>Stalking</w:t>
      </w:r>
      <w:r w:rsidRPr="00A92D7B">
        <w:rPr>
          <w:rFonts w:ascii="Arial" w:hAnsi="Arial" w:cs="Arial"/>
          <w:sz w:val="21"/>
          <w:szCs w:val="21"/>
          <w:shd w:val="clear" w:color="auto" w:fill="FFFFFF"/>
        </w:rPr>
        <w:t xml:space="preserve"> is unwanted or obsessive attention by an individual or group toward a specific person that would cause a reasonable person to fear for his or her safety or the safety of others or to suffer substantial emotional distress. Stalking may include the monitoring of an individual online or involve the use of social media, </w:t>
      </w:r>
      <w:proofErr w:type="gramStart"/>
      <w:r w:rsidRPr="00A92D7B">
        <w:rPr>
          <w:rFonts w:ascii="Arial" w:hAnsi="Arial" w:cs="Arial"/>
          <w:sz w:val="21"/>
          <w:szCs w:val="21"/>
          <w:shd w:val="clear" w:color="auto" w:fill="FFFFFF"/>
        </w:rPr>
        <w:t>email</w:t>
      </w:r>
      <w:proofErr w:type="gramEnd"/>
      <w:r w:rsidRPr="00A92D7B">
        <w:rPr>
          <w:rFonts w:ascii="Arial" w:hAnsi="Arial" w:cs="Arial"/>
          <w:sz w:val="21"/>
          <w:szCs w:val="21"/>
          <w:shd w:val="clear" w:color="auto" w:fill="FFFFFF"/>
        </w:rPr>
        <w:t xml:space="preserve"> or other technology. It may also include unwanted observation or surveillance.</w:t>
      </w:r>
    </w:p>
    <w:p w14:paraId="5E3B892D" w14:textId="77777777" w:rsidR="002C1E9A" w:rsidRDefault="002C1E9A" w:rsidP="002C1E9A">
      <w:pPr>
        <w:pStyle w:val="ListParagraph"/>
        <w:numPr>
          <w:ilvl w:val="0"/>
          <w:numId w:val="2"/>
        </w:numPr>
        <w:rPr>
          <w:rFonts w:ascii="Arial" w:hAnsi="Arial" w:cs="Arial"/>
          <w:sz w:val="21"/>
          <w:szCs w:val="21"/>
        </w:rPr>
      </w:pPr>
      <w:r w:rsidRPr="00A92D7B">
        <w:rPr>
          <w:rFonts w:ascii="Arial" w:hAnsi="Arial" w:cs="Arial"/>
          <w:sz w:val="21"/>
          <w:szCs w:val="21"/>
          <w:u w:val="single"/>
        </w:rPr>
        <w:t>Third Party:</w:t>
      </w:r>
      <w:r w:rsidRPr="00A92D7B">
        <w:rPr>
          <w:rFonts w:ascii="Arial" w:hAnsi="Arial" w:cs="Arial"/>
          <w:sz w:val="21"/>
          <w:szCs w:val="21"/>
        </w:rPr>
        <w:t xml:space="preserve"> Any individual who is not a college student or employee of the college. </w:t>
      </w:r>
    </w:p>
    <w:p w14:paraId="2C944A7B" w14:textId="77777777" w:rsidR="002F77D9" w:rsidRDefault="002F77D9" w:rsidP="002F77D9">
      <w:pPr>
        <w:pStyle w:val="ListParagraph"/>
        <w:rPr>
          <w:rFonts w:ascii="Arial" w:hAnsi="Arial" w:cs="Arial"/>
          <w:sz w:val="21"/>
          <w:szCs w:val="21"/>
        </w:rPr>
      </w:pPr>
    </w:p>
    <w:p w14:paraId="7F310ECB" w14:textId="50A5D529" w:rsidR="002F77D9" w:rsidRDefault="002F77D9" w:rsidP="002F77D9">
      <w:pPr>
        <w:rPr>
          <w:rFonts w:ascii="Arial" w:hAnsi="Arial" w:cs="Arial"/>
          <w:sz w:val="21"/>
          <w:szCs w:val="21"/>
        </w:rPr>
      </w:pPr>
      <w:r>
        <w:rPr>
          <w:rFonts w:ascii="Arial" w:hAnsi="Arial" w:cs="Arial"/>
          <w:sz w:val="21"/>
          <w:szCs w:val="21"/>
        </w:rPr>
        <w:t>Additional definitions regarding state and federal laws can be found here:</w:t>
      </w:r>
    </w:p>
    <w:p w14:paraId="762F9060" w14:textId="77777777" w:rsidR="002F77D9" w:rsidRPr="002F77D9" w:rsidRDefault="00D7705D" w:rsidP="002F77D9">
      <w:pPr>
        <w:pStyle w:val="ListParagraph"/>
        <w:numPr>
          <w:ilvl w:val="0"/>
          <w:numId w:val="18"/>
        </w:numPr>
        <w:rPr>
          <w:rFonts w:ascii="Arial" w:hAnsi="Arial" w:cs="Arial"/>
          <w:sz w:val="21"/>
          <w:szCs w:val="21"/>
        </w:rPr>
      </w:pPr>
      <w:hyperlink r:id="rId16" w:history="1">
        <w:r w:rsidR="002F77D9" w:rsidRPr="002F77D9">
          <w:rPr>
            <w:rStyle w:val="Hyperlink"/>
            <w:rFonts w:ascii="Arial" w:hAnsi="Arial" w:cs="Arial"/>
            <w:color w:val="791026"/>
            <w:sz w:val="21"/>
            <w:szCs w:val="21"/>
            <w:shd w:val="clear" w:color="auto" w:fill="FFFFFF"/>
          </w:rPr>
          <w:t>Title IX of the Education Amendments of 1972, 20 U.S.C. §§ 1681-1688 and its implementing regulations, 34 C.F.R. Part 106</w:t>
        </w:r>
      </w:hyperlink>
    </w:p>
    <w:p w14:paraId="2DE38E2B" w14:textId="77777777" w:rsidR="002F77D9" w:rsidRPr="002F77D9" w:rsidRDefault="00D7705D" w:rsidP="002F77D9">
      <w:pPr>
        <w:pStyle w:val="ListParagraph"/>
        <w:numPr>
          <w:ilvl w:val="0"/>
          <w:numId w:val="18"/>
        </w:numPr>
        <w:rPr>
          <w:rFonts w:ascii="Arial" w:hAnsi="Arial" w:cs="Arial"/>
          <w:sz w:val="21"/>
          <w:szCs w:val="21"/>
        </w:rPr>
      </w:pPr>
      <w:hyperlink r:id="rId17" w:history="1">
        <w:r w:rsidR="002F77D9" w:rsidRPr="002F77D9">
          <w:rPr>
            <w:rStyle w:val="Hyperlink"/>
            <w:rFonts w:ascii="Arial" w:hAnsi="Arial" w:cs="Arial"/>
            <w:color w:val="791026"/>
            <w:sz w:val="21"/>
            <w:szCs w:val="21"/>
            <w:shd w:val="clear" w:color="auto" w:fill="FFFFFF"/>
          </w:rPr>
          <w:t>Title VII of the Civil Rights Act of 1964, 42 U.S.C. §§2000e-2000e-17 and its implementing regulations 29 C.F.R. §1604 11</w:t>
        </w:r>
      </w:hyperlink>
      <w:r w:rsidR="002F77D9" w:rsidRPr="002F77D9">
        <w:rPr>
          <w:rFonts w:ascii="Arial" w:hAnsi="Arial" w:cs="Arial"/>
          <w:color w:val="505656"/>
          <w:sz w:val="21"/>
          <w:szCs w:val="21"/>
          <w:shd w:val="clear" w:color="auto" w:fill="FFFFFF"/>
        </w:rPr>
        <w:t>.</w:t>
      </w:r>
    </w:p>
    <w:p w14:paraId="67091E87" w14:textId="77777777" w:rsidR="002F77D9" w:rsidRPr="002F77D9" w:rsidRDefault="00D7705D" w:rsidP="002F77D9">
      <w:pPr>
        <w:pStyle w:val="ListParagraph"/>
        <w:numPr>
          <w:ilvl w:val="0"/>
          <w:numId w:val="18"/>
        </w:numPr>
        <w:rPr>
          <w:rFonts w:ascii="Arial" w:hAnsi="Arial" w:cs="Arial"/>
          <w:sz w:val="21"/>
          <w:szCs w:val="21"/>
        </w:rPr>
      </w:pPr>
      <w:hyperlink r:id="rId18" w:history="1">
        <w:proofErr w:type="spellStart"/>
        <w:r w:rsidR="002F77D9" w:rsidRPr="002F77D9">
          <w:rPr>
            <w:rStyle w:val="Hyperlink"/>
            <w:rFonts w:ascii="Arial" w:hAnsi="Arial" w:cs="Arial"/>
            <w:color w:val="791026"/>
            <w:sz w:val="21"/>
            <w:szCs w:val="21"/>
            <w:shd w:val="clear" w:color="auto" w:fill="FFFFFF"/>
          </w:rPr>
          <w:t>Clery</w:t>
        </w:r>
        <w:proofErr w:type="spellEnd"/>
        <w:r w:rsidR="002F77D9" w:rsidRPr="002F77D9">
          <w:rPr>
            <w:rStyle w:val="Hyperlink"/>
            <w:rFonts w:ascii="Arial" w:hAnsi="Arial" w:cs="Arial"/>
            <w:color w:val="791026"/>
            <w:sz w:val="21"/>
            <w:szCs w:val="21"/>
            <w:shd w:val="clear" w:color="auto" w:fill="FFFFFF"/>
          </w:rPr>
          <w:t xml:space="preserve"> Act, 20 U.S.C. 1092(f) and its implementing regulations 34 C.F.R. Part 668</w:t>
        </w:r>
      </w:hyperlink>
    </w:p>
    <w:p w14:paraId="30EAAF4E" w14:textId="77777777" w:rsidR="004E02FE" w:rsidRPr="00A92D7B" w:rsidRDefault="004E02FE" w:rsidP="003A2EBD">
      <w:pPr>
        <w:rPr>
          <w:rFonts w:ascii="Arial" w:hAnsi="Arial" w:cs="Arial"/>
          <w:sz w:val="21"/>
          <w:szCs w:val="21"/>
        </w:rPr>
      </w:pPr>
    </w:p>
    <w:p w14:paraId="36542066" w14:textId="77777777" w:rsidR="004E02FE" w:rsidRPr="00A92D7B" w:rsidRDefault="004E02FE" w:rsidP="003A2EBD">
      <w:pPr>
        <w:rPr>
          <w:rFonts w:ascii="Arial" w:hAnsi="Arial" w:cs="Arial"/>
          <w:sz w:val="21"/>
          <w:szCs w:val="21"/>
        </w:rPr>
      </w:pPr>
    </w:p>
    <w:p w14:paraId="696974BA" w14:textId="2A0D93A1" w:rsidR="002F77D9" w:rsidRDefault="002F77D9" w:rsidP="002F77D9">
      <w:pPr>
        <w:rPr>
          <w:rFonts w:ascii="Arial" w:hAnsi="Arial" w:cs="Arial"/>
          <w:sz w:val="24"/>
          <w:szCs w:val="24"/>
        </w:rPr>
      </w:pPr>
      <w:r>
        <w:rPr>
          <w:rFonts w:ascii="Arial" w:hAnsi="Arial" w:cs="Arial"/>
          <w:b/>
          <w:sz w:val="32"/>
          <w:szCs w:val="32"/>
        </w:rPr>
        <w:t xml:space="preserve">7.0 Title IX Training, Prevention, and Awareness </w:t>
      </w:r>
    </w:p>
    <w:p w14:paraId="546BCA76" w14:textId="77777777" w:rsidR="004E02FE" w:rsidRPr="00A92D7B" w:rsidRDefault="004E02FE" w:rsidP="003A2EBD">
      <w:pPr>
        <w:rPr>
          <w:rFonts w:ascii="Arial" w:hAnsi="Arial" w:cs="Arial"/>
          <w:sz w:val="21"/>
          <w:szCs w:val="21"/>
        </w:rPr>
      </w:pPr>
    </w:p>
    <w:p w14:paraId="4642EFCD" w14:textId="155C6987" w:rsidR="004E02FE" w:rsidRPr="00A92D7B" w:rsidRDefault="002F77D9" w:rsidP="003A2EBD">
      <w:pPr>
        <w:rPr>
          <w:rFonts w:ascii="Arial" w:hAnsi="Arial" w:cs="Arial"/>
          <w:sz w:val="21"/>
          <w:szCs w:val="21"/>
        </w:rPr>
      </w:pPr>
      <w:r>
        <w:rPr>
          <w:rFonts w:ascii="Arial" w:hAnsi="Arial" w:cs="Arial"/>
          <w:sz w:val="21"/>
          <w:szCs w:val="21"/>
        </w:rPr>
        <w:t>The Title IX Coordinator and the Student Development department is responsible for educating the campus community on how to prevent sexual misconduct. The following are some of the many activities that happen on campus in the continuing effort to educate faculty, staff, and students on this important issue:</w:t>
      </w:r>
    </w:p>
    <w:p w14:paraId="10F66AA3" w14:textId="13ADBDB5" w:rsidR="004E02FE" w:rsidRDefault="002F77D9" w:rsidP="002F77D9">
      <w:pPr>
        <w:pStyle w:val="ListParagraph"/>
        <w:numPr>
          <w:ilvl w:val="0"/>
          <w:numId w:val="19"/>
        </w:numPr>
        <w:rPr>
          <w:rFonts w:ascii="Arial" w:hAnsi="Arial" w:cs="Arial"/>
          <w:sz w:val="21"/>
          <w:szCs w:val="21"/>
        </w:rPr>
      </w:pPr>
      <w:r>
        <w:rPr>
          <w:rFonts w:ascii="Arial" w:hAnsi="Arial" w:cs="Arial"/>
          <w:sz w:val="21"/>
          <w:szCs w:val="21"/>
        </w:rPr>
        <w:t>Provide Title IX training</w:t>
      </w:r>
      <w:r w:rsidR="007235C2">
        <w:rPr>
          <w:rFonts w:ascii="Arial" w:hAnsi="Arial" w:cs="Arial"/>
          <w:sz w:val="21"/>
          <w:szCs w:val="21"/>
        </w:rPr>
        <w:t xml:space="preserve"> </w:t>
      </w:r>
      <w:r>
        <w:rPr>
          <w:rFonts w:ascii="Arial" w:hAnsi="Arial" w:cs="Arial"/>
          <w:sz w:val="21"/>
          <w:szCs w:val="21"/>
        </w:rPr>
        <w:t>for faculty, staff, and students regarding their rights and policies through Populi email and dashboard, Welcome Weekend Orientation, and on college’s website. Occurrence – annually.</w:t>
      </w:r>
    </w:p>
    <w:p w14:paraId="1DD17AFF" w14:textId="7791DD43" w:rsidR="002F77D9" w:rsidRPr="007E1862" w:rsidRDefault="002F77D9" w:rsidP="002F77D9">
      <w:pPr>
        <w:pStyle w:val="ListParagraph"/>
        <w:numPr>
          <w:ilvl w:val="0"/>
          <w:numId w:val="19"/>
        </w:numPr>
        <w:rPr>
          <w:rFonts w:ascii="Arial" w:hAnsi="Arial" w:cs="Arial"/>
          <w:sz w:val="21"/>
          <w:szCs w:val="21"/>
        </w:rPr>
      </w:pPr>
      <w:r>
        <w:rPr>
          <w:rFonts w:ascii="Arial" w:hAnsi="Arial" w:cs="Arial"/>
          <w:sz w:val="21"/>
          <w:szCs w:val="21"/>
        </w:rPr>
        <w:t>Mandatory floor meeting for all residential students living in residence housing concerning Title IX and sexual misconduct offense reporting. Occurrence – annually.</w:t>
      </w:r>
    </w:p>
    <w:p w14:paraId="08684A81" w14:textId="77777777" w:rsidR="002F77D9" w:rsidRDefault="002F77D9" w:rsidP="002F77D9">
      <w:pPr>
        <w:rPr>
          <w:rFonts w:ascii="Arial" w:hAnsi="Arial" w:cs="Arial"/>
          <w:sz w:val="21"/>
          <w:szCs w:val="21"/>
        </w:rPr>
      </w:pPr>
    </w:p>
    <w:p w14:paraId="1A1068C1" w14:textId="77777777" w:rsidR="00AE10AC" w:rsidRPr="00B570A0" w:rsidRDefault="00AE10AC" w:rsidP="00AE10AC">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89984" behindDoc="0" locked="0" layoutInCell="1" allowOverlap="1" wp14:anchorId="11602A61" wp14:editId="3146968B">
                <wp:simplePos x="0" y="0"/>
                <wp:positionH relativeFrom="column">
                  <wp:posOffset>1816100</wp:posOffset>
                </wp:positionH>
                <wp:positionV relativeFrom="paragraph">
                  <wp:posOffset>100330</wp:posOffset>
                </wp:positionV>
                <wp:extent cx="35560" cy="8148955"/>
                <wp:effectExtent l="50800" t="25400" r="66040" b="80645"/>
                <wp:wrapNone/>
                <wp:docPr id="26" name="Straight Connector 26"/>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D9B61" id="Straight Connector 2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028F7A53" w14:textId="77777777" w:rsidR="00AE10AC" w:rsidRDefault="00AE10AC" w:rsidP="00AE10AC">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55547D32" w14:textId="77777777" w:rsidR="00AE10AC" w:rsidRDefault="00AE10AC" w:rsidP="00AE10AC">
      <w:pPr>
        <w:spacing w:before="22" w:line="337" w:lineRule="auto"/>
        <w:rPr>
          <w:rFonts w:ascii="Arial" w:hAnsi="Arial" w:cs="Arial"/>
          <w:color w:val="1A1A1A"/>
          <w:w w:val="102"/>
          <w:sz w:val="24"/>
          <w:szCs w:val="24"/>
          <w:u w:val="single"/>
        </w:rPr>
      </w:pPr>
    </w:p>
    <w:p w14:paraId="2553C61A"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19E3A33F" w14:textId="0ED415A5"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7235C2">
        <w:rPr>
          <w:rFonts w:ascii="Arial" w:hAnsi="Arial" w:cs="Arial"/>
          <w:color w:val="1A1A1A"/>
          <w:w w:val="102"/>
          <w:sz w:val="24"/>
          <w:szCs w:val="24"/>
        </w:rPr>
        <w:t>2</w:t>
      </w:r>
    </w:p>
    <w:p w14:paraId="4CFA6C85" w14:textId="77777777" w:rsidR="00AE10AC" w:rsidRDefault="00AE10AC" w:rsidP="00AE10AC">
      <w:pPr>
        <w:spacing w:before="22" w:line="337" w:lineRule="auto"/>
        <w:rPr>
          <w:rFonts w:ascii="Arial" w:hAnsi="Arial" w:cs="Arial"/>
          <w:color w:val="1A1A1A"/>
          <w:w w:val="102"/>
          <w:sz w:val="24"/>
          <w:szCs w:val="24"/>
        </w:rPr>
      </w:pPr>
    </w:p>
    <w:p w14:paraId="3E2212D8"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3C39AADB"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0B5C6ADB" w14:textId="77777777" w:rsidR="00AE10AC" w:rsidRDefault="00AE10AC" w:rsidP="00AE10AC">
      <w:pPr>
        <w:spacing w:before="22" w:line="337" w:lineRule="auto"/>
        <w:rPr>
          <w:rFonts w:ascii="Arial" w:hAnsi="Arial" w:cs="Arial"/>
          <w:color w:val="1A1A1A"/>
          <w:w w:val="102"/>
          <w:sz w:val="24"/>
          <w:szCs w:val="24"/>
        </w:rPr>
      </w:pPr>
    </w:p>
    <w:p w14:paraId="737BF81F"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75EAAFAD" w14:textId="48294AE0" w:rsidR="00AE10AC" w:rsidRDefault="00366FE0"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Samuel Kinnin</w:t>
      </w:r>
      <w:r w:rsidR="00AE10AC">
        <w:rPr>
          <w:rFonts w:ascii="Arial" w:hAnsi="Arial" w:cs="Arial"/>
          <w:color w:val="1A1A1A"/>
          <w:w w:val="102"/>
          <w:sz w:val="24"/>
          <w:szCs w:val="24"/>
        </w:rPr>
        <w:t>, D</w:t>
      </w:r>
      <w:r>
        <w:rPr>
          <w:rFonts w:ascii="Arial" w:hAnsi="Arial" w:cs="Arial"/>
          <w:color w:val="1A1A1A"/>
          <w:w w:val="102"/>
          <w:sz w:val="24"/>
          <w:szCs w:val="24"/>
        </w:rPr>
        <w:t>irector</w:t>
      </w:r>
    </w:p>
    <w:p w14:paraId="476267C6" w14:textId="72855A97" w:rsidR="00AE10AC" w:rsidRDefault="00366FE0"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of Student Development</w:t>
      </w:r>
    </w:p>
    <w:p w14:paraId="2533EE5F"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544C8B60"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178BCC0D"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691FD0F5"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04A036BA"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23FEDD61" w14:textId="77777777" w:rsidR="002F77D9" w:rsidRDefault="002F77D9" w:rsidP="002F77D9">
      <w:pPr>
        <w:rPr>
          <w:rFonts w:ascii="Arial" w:hAnsi="Arial" w:cs="Arial"/>
          <w:sz w:val="21"/>
          <w:szCs w:val="21"/>
        </w:rPr>
      </w:pPr>
    </w:p>
    <w:p w14:paraId="59446483" w14:textId="77777777" w:rsidR="002F77D9" w:rsidRDefault="002F77D9" w:rsidP="002F77D9">
      <w:pPr>
        <w:rPr>
          <w:rFonts w:ascii="Arial" w:hAnsi="Arial" w:cs="Arial"/>
          <w:sz w:val="21"/>
          <w:szCs w:val="21"/>
        </w:rPr>
      </w:pPr>
    </w:p>
    <w:p w14:paraId="037F93A8" w14:textId="77777777" w:rsidR="002F77D9" w:rsidRDefault="002F77D9" w:rsidP="002F77D9">
      <w:pPr>
        <w:rPr>
          <w:rFonts w:ascii="Arial" w:hAnsi="Arial" w:cs="Arial"/>
          <w:sz w:val="21"/>
          <w:szCs w:val="21"/>
        </w:rPr>
      </w:pPr>
    </w:p>
    <w:p w14:paraId="50503719" w14:textId="77777777" w:rsidR="002F77D9" w:rsidRDefault="002F77D9" w:rsidP="002F77D9">
      <w:pPr>
        <w:rPr>
          <w:rFonts w:ascii="Arial" w:hAnsi="Arial" w:cs="Arial"/>
          <w:sz w:val="21"/>
          <w:szCs w:val="21"/>
        </w:rPr>
      </w:pPr>
    </w:p>
    <w:p w14:paraId="305E9439" w14:textId="77777777" w:rsidR="002F77D9" w:rsidRDefault="002F77D9" w:rsidP="002F77D9">
      <w:pPr>
        <w:rPr>
          <w:rFonts w:ascii="Arial" w:hAnsi="Arial" w:cs="Arial"/>
          <w:sz w:val="21"/>
          <w:szCs w:val="21"/>
        </w:rPr>
      </w:pPr>
    </w:p>
    <w:p w14:paraId="376915E4" w14:textId="77777777" w:rsidR="002F77D9" w:rsidRDefault="002F77D9" w:rsidP="002F77D9">
      <w:pPr>
        <w:rPr>
          <w:rFonts w:ascii="Arial" w:hAnsi="Arial" w:cs="Arial"/>
          <w:sz w:val="21"/>
          <w:szCs w:val="21"/>
        </w:rPr>
      </w:pPr>
    </w:p>
    <w:p w14:paraId="557994BB" w14:textId="77777777" w:rsidR="002F77D9" w:rsidRDefault="002F77D9" w:rsidP="002F77D9">
      <w:pPr>
        <w:rPr>
          <w:rFonts w:ascii="Arial" w:hAnsi="Arial" w:cs="Arial"/>
          <w:sz w:val="21"/>
          <w:szCs w:val="21"/>
        </w:rPr>
      </w:pPr>
    </w:p>
    <w:p w14:paraId="344BC006" w14:textId="77777777" w:rsidR="002F77D9" w:rsidRDefault="002F77D9" w:rsidP="002F77D9">
      <w:pPr>
        <w:rPr>
          <w:rFonts w:ascii="Arial" w:hAnsi="Arial" w:cs="Arial"/>
          <w:sz w:val="21"/>
          <w:szCs w:val="21"/>
        </w:rPr>
      </w:pPr>
    </w:p>
    <w:p w14:paraId="591263D8" w14:textId="77777777" w:rsidR="002F77D9" w:rsidRDefault="002F77D9" w:rsidP="002F77D9">
      <w:pPr>
        <w:rPr>
          <w:rFonts w:ascii="Arial" w:hAnsi="Arial" w:cs="Arial"/>
          <w:sz w:val="21"/>
          <w:szCs w:val="21"/>
        </w:rPr>
      </w:pPr>
    </w:p>
    <w:p w14:paraId="318D421E" w14:textId="77777777" w:rsidR="002F77D9" w:rsidRDefault="002F77D9" w:rsidP="002F77D9">
      <w:pPr>
        <w:rPr>
          <w:rFonts w:ascii="Arial" w:hAnsi="Arial" w:cs="Arial"/>
          <w:sz w:val="21"/>
          <w:szCs w:val="21"/>
        </w:rPr>
      </w:pPr>
    </w:p>
    <w:p w14:paraId="132E3AEA" w14:textId="77777777" w:rsidR="002F77D9" w:rsidRDefault="002F77D9" w:rsidP="002F77D9">
      <w:pPr>
        <w:rPr>
          <w:rFonts w:ascii="Arial" w:hAnsi="Arial" w:cs="Arial"/>
          <w:sz w:val="21"/>
          <w:szCs w:val="21"/>
        </w:rPr>
      </w:pPr>
    </w:p>
    <w:p w14:paraId="6F96D774" w14:textId="77777777" w:rsidR="002F77D9" w:rsidRDefault="002F77D9" w:rsidP="002F77D9">
      <w:pPr>
        <w:rPr>
          <w:rFonts w:ascii="Arial" w:hAnsi="Arial" w:cs="Arial"/>
          <w:sz w:val="21"/>
          <w:szCs w:val="21"/>
        </w:rPr>
      </w:pPr>
    </w:p>
    <w:p w14:paraId="08D4830B" w14:textId="77777777" w:rsidR="002F77D9" w:rsidRDefault="002F77D9" w:rsidP="002F77D9">
      <w:pPr>
        <w:rPr>
          <w:rFonts w:ascii="Arial" w:hAnsi="Arial" w:cs="Arial"/>
          <w:sz w:val="21"/>
          <w:szCs w:val="21"/>
        </w:rPr>
      </w:pPr>
    </w:p>
    <w:p w14:paraId="5BB3E0E3" w14:textId="77777777" w:rsidR="002F77D9" w:rsidRDefault="002F77D9" w:rsidP="002F77D9">
      <w:pPr>
        <w:rPr>
          <w:rFonts w:ascii="Arial" w:hAnsi="Arial" w:cs="Arial"/>
          <w:sz w:val="21"/>
          <w:szCs w:val="21"/>
        </w:rPr>
      </w:pPr>
    </w:p>
    <w:p w14:paraId="1EC73E88" w14:textId="77777777" w:rsidR="002F77D9" w:rsidRDefault="002F77D9" w:rsidP="002F77D9">
      <w:pPr>
        <w:rPr>
          <w:rFonts w:ascii="Arial" w:hAnsi="Arial" w:cs="Arial"/>
          <w:sz w:val="21"/>
          <w:szCs w:val="21"/>
        </w:rPr>
      </w:pPr>
    </w:p>
    <w:p w14:paraId="5CB6A79E" w14:textId="77777777" w:rsidR="002F77D9" w:rsidRDefault="002F77D9" w:rsidP="002F77D9">
      <w:pPr>
        <w:rPr>
          <w:rFonts w:ascii="Arial" w:hAnsi="Arial" w:cs="Arial"/>
          <w:sz w:val="21"/>
          <w:szCs w:val="21"/>
        </w:rPr>
      </w:pPr>
    </w:p>
    <w:p w14:paraId="66494BC9" w14:textId="77777777" w:rsidR="002F77D9" w:rsidRDefault="002F77D9" w:rsidP="002F77D9">
      <w:pPr>
        <w:rPr>
          <w:rFonts w:ascii="Arial" w:hAnsi="Arial" w:cs="Arial"/>
          <w:sz w:val="21"/>
          <w:szCs w:val="21"/>
        </w:rPr>
      </w:pPr>
    </w:p>
    <w:p w14:paraId="24ED53BC" w14:textId="77777777" w:rsidR="002F77D9" w:rsidRDefault="002F77D9" w:rsidP="002F77D9">
      <w:pPr>
        <w:rPr>
          <w:rFonts w:ascii="Arial" w:hAnsi="Arial" w:cs="Arial"/>
          <w:sz w:val="21"/>
          <w:szCs w:val="21"/>
        </w:rPr>
      </w:pPr>
    </w:p>
    <w:p w14:paraId="3FB2147C" w14:textId="77777777" w:rsidR="002F77D9" w:rsidRDefault="002F77D9" w:rsidP="002F77D9">
      <w:pPr>
        <w:rPr>
          <w:rFonts w:ascii="Arial" w:hAnsi="Arial" w:cs="Arial"/>
          <w:sz w:val="21"/>
          <w:szCs w:val="21"/>
        </w:rPr>
      </w:pPr>
    </w:p>
    <w:p w14:paraId="2DC8B3F0" w14:textId="77777777" w:rsidR="002F77D9" w:rsidRDefault="002F77D9" w:rsidP="002F77D9">
      <w:pPr>
        <w:rPr>
          <w:rFonts w:ascii="Arial" w:hAnsi="Arial" w:cs="Arial"/>
          <w:sz w:val="21"/>
          <w:szCs w:val="21"/>
        </w:rPr>
      </w:pPr>
    </w:p>
    <w:p w14:paraId="07ABBE54" w14:textId="77777777" w:rsidR="002F77D9" w:rsidRDefault="002F77D9" w:rsidP="002F77D9">
      <w:pPr>
        <w:rPr>
          <w:rFonts w:ascii="Arial" w:hAnsi="Arial" w:cs="Arial"/>
          <w:sz w:val="21"/>
          <w:szCs w:val="21"/>
        </w:rPr>
      </w:pPr>
    </w:p>
    <w:p w14:paraId="62B16292" w14:textId="77777777" w:rsidR="002F77D9" w:rsidRDefault="002F77D9" w:rsidP="002F77D9">
      <w:pPr>
        <w:rPr>
          <w:rFonts w:ascii="Arial" w:hAnsi="Arial" w:cs="Arial"/>
          <w:sz w:val="21"/>
          <w:szCs w:val="21"/>
        </w:rPr>
      </w:pPr>
    </w:p>
    <w:p w14:paraId="4A1F74DF" w14:textId="77777777" w:rsidR="002F77D9" w:rsidRDefault="002F77D9" w:rsidP="002F77D9">
      <w:pPr>
        <w:rPr>
          <w:rFonts w:ascii="Arial" w:hAnsi="Arial" w:cs="Arial"/>
          <w:sz w:val="21"/>
          <w:szCs w:val="21"/>
        </w:rPr>
      </w:pPr>
    </w:p>
    <w:p w14:paraId="5269EDD9" w14:textId="77777777" w:rsidR="002F77D9" w:rsidRDefault="002F77D9" w:rsidP="002F77D9">
      <w:pPr>
        <w:rPr>
          <w:rFonts w:ascii="Arial" w:hAnsi="Arial" w:cs="Arial"/>
          <w:sz w:val="21"/>
          <w:szCs w:val="21"/>
        </w:rPr>
      </w:pPr>
    </w:p>
    <w:p w14:paraId="44DBF036" w14:textId="77777777" w:rsidR="004E02FE" w:rsidRDefault="004E02FE" w:rsidP="003A2EBD">
      <w:pPr>
        <w:rPr>
          <w:rFonts w:ascii="Arial" w:hAnsi="Arial" w:cs="Arial"/>
          <w:sz w:val="24"/>
          <w:szCs w:val="24"/>
        </w:rPr>
      </w:pPr>
    </w:p>
    <w:p w14:paraId="48E5B414" w14:textId="77777777" w:rsidR="007E1862" w:rsidRDefault="007E1862" w:rsidP="007E1862">
      <w:pPr>
        <w:pStyle w:val="ListParagraph"/>
        <w:rPr>
          <w:rFonts w:ascii="Arial" w:hAnsi="Arial" w:cs="Arial"/>
          <w:sz w:val="21"/>
          <w:szCs w:val="21"/>
        </w:rPr>
      </w:pPr>
    </w:p>
    <w:p w14:paraId="449B0E6D" w14:textId="1A58119F" w:rsidR="004E02FE" w:rsidRDefault="002F77D9" w:rsidP="002F77D9">
      <w:pPr>
        <w:pStyle w:val="ListParagraph"/>
        <w:numPr>
          <w:ilvl w:val="0"/>
          <w:numId w:val="19"/>
        </w:numPr>
        <w:rPr>
          <w:rFonts w:ascii="Arial" w:hAnsi="Arial" w:cs="Arial"/>
          <w:sz w:val="21"/>
          <w:szCs w:val="21"/>
        </w:rPr>
      </w:pPr>
      <w:r w:rsidRPr="00CB5F0E">
        <w:rPr>
          <w:rFonts w:ascii="Arial" w:hAnsi="Arial" w:cs="Arial"/>
          <w:sz w:val="21"/>
          <w:szCs w:val="21"/>
        </w:rPr>
        <w:t>Email to all students, faculty, s</w:t>
      </w:r>
      <w:r w:rsidR="00CB5F0E" w:rsidRPr="00CB5F0E">
        <w:rPr>
          <w:rFonts w:ascii="Arial" w:hAnsi="Arial" w:cs="Arial"/>
          <w:sz w:val="21"/>
          <w:szCs w:val="21"/>
        </w:rPr>
        <w:t xml:space="preserve">taff, and board members regarding Title IX Policies (including a copy and/or link of the Policy) – Occurrence: </w:t>
      </w:r>
      <w:r w:rsidR="007235C2">
        <w:rPr>
          <w:rFonts w:ascii="Arial" w:hAnsi="Arial" w:cs="Arial"/>
          <w:sz w:val="21"/>
          <w:szCs w:val="21"/>
        </w:rPr>
        <w:t>twice a</w:t>
      </w:r>
      <w:r w:rsidR="00CB5F0E" w:rsidRPr="00CB5F0E">
        <w:rPr>
          <w:rFonts w:ascii="Arial" w:hAnsi="Arial" w:cs="Arial"/>
          <w:sz w:val="21"/>
          <w:szCs w:val="21"/>
        </w:rPr>
        <w:t>nnually</w:t>
      </w:r>
    </w:p>
    <w:p w14:paraId="7170FFE1" w14:textId="3DE98A8A" w:rsidR="00CB5F0E" w:rsidRDefault="00CB5F0E" w:rsidP="002F77D9">
      <w:pPr>
        <w:pStyle w:val="ListParagraph"/>
        <w:numPr>
          <w:ilvl w:val="0"/>
          <w:numId w:val="19"/>
        </w:numPr>
        <w:rPr>
          <w:rFonts w:ascii="Arial" w:hAnsi="Arial" w:cs="Arial"/>
          <w:sz w:val="21"/>
          <w:szCs w:val="21"/>
        </w:rPr>
      </w:pPr>
      <w:r>
        <w:rPr>
          <w:rFonts w:ascii="Arial" w:hAnsi="Arial" w:cs="Arial"/>
          <w:sz w:val="21"/>
          <w:szCs w:val="21"/>
        </w:rPr>
        <w:t xml:space="preserve">Presentation on sexual assault awareness and prevention information at all student and staff orientations. </w:t>
      </w:r>
      <w:r w:rsidR="00AE10AC">
        <w:rPr>
          <w:rFonts w:ascii="Arial" w:hAnsi="Arial" w:cs="Arial"/>
          <w:sz w:val="21"/>
          <w:szCs w:val="21"/>
        </w:rPr>
        <w:t xml:space="preserve">Occurrence: </w:t>
      </w:r>
      <w:r w:rsidR="007235C2">
        <w:rPr>
          <w:rFonts w:ascii="Arial" w:hAnsi="Arial" w:cs="Arial"/>
          <w:sz w:val="21"/>
          <w:szCs w:val="21"/>
        </w:rPr>
        <w:t>annually</w:t>
      </w:r>
    </w:p>
    <w:p w14:paraId="10E8DAF3" w14:textId="777BD96D" w:rsidR="00CB5F0E" w:rsidRDefault="00CB5F0E" w:rsidP="002F77D9">
      <w:pPr>
        <w:pStyle w:val="ListParagraph"/>
        <w:numPr>
          <w:ilvl w:val="0"/>
          <w:numId w:val="19"/>
        </w:numPr>
        <w:rPr>
          <w:rFonts w:ascii="Arial" w:hAnsi="Arial" w:cs="Arial"/>
          <w:sz w:val="21"/>
          <w:szCs w:val="21"/>
        </w:rPr>
      </w:pPr>
      <w:r>
        <w:rPr>
          <w:rFonts w:ascii="Arial" w:hAnsi="Arial" w:cs="Arial"/>
          <w:sz w:val="21"/>
          <w:szCs w:val="21"/>
        </w:rPr>
        <w:t xml:space="preserve">Provides additional resources through email, </w:t>
      </w:r>
      <w:proofErr w:type="spellStart"/>
      <w:r>
        <w:rPr>
          <w:rFonts w:ascii="Arial" w:hAnsi="Arial" w:cs="Arial"/>
          <w:sz w:val="21"/>
          <w:szCs w:val="21"/>
        </w:rPr>
        <w:t>Populi’s</w:t>
      </w:r>
      <w:proofErr w:type="spellEnd"/>
      <w:r>
        <w:rPr>
          <w:rFonts w:ascii="Arial" w:hAnsi="Arial" w:cs="Arial"/>
          <w:sz w:val="21"/>
          <w:szCs w:val="21"/>
        </w:rPr>
        <w:t xml:space="preserve"> news feed, and in semester orientation sessions to students, faculty, staff, administration, and Board members.</w:t>
      </w:r>
    </w:p>
    <w:p w14:paraId="752DC03F" w14:textId="3337F7EA" w:rsidR="00CB5F0E" w:rsidRPr="00CB5F0E" w:rsidRDefault="00CB5F0E" w:rsidP="00CB5F0E">
      <w:pPr>
        <w:pStyle w:val="ListParagraph"/>
        <w:numPr>
          <w:ilvl w:val="1"/>
          <w:numId w:val="19"/>
        </w:numPr>
        <w:rPr>
          <w:rFonts w:ascii="Arial" w:hAnsi="Arial" w:cs="Arial"/>
          <w:sz w:val="24"/>
          <w:szCs w:val="24"/>
        </w:rPr>
      </w:pPr>
      <w:r>
        <w:rPr>
          <w:rFonts w:ascii="Arial" w:hAnsi="Arial" w:cs="Arial"/>
          <w:sz w:val="21"/>
          <w:szCs w:val="21"/>
        </w:rPr>
        <w:t>U.S Department of Education and Title IX (</w:t>
      </w:r>
      <w:hyperlink r:id="rId19" w:history="1">
        <w:r w:rsidRPr="00EC4286">
          <w:rPr>
            <w:rStyle w:val="Hyperlink"/>
            <w:rFonts w:ascii="Arial" w:hAnsi="Arial" w:cs="Arial"/>
            <w:sz w:val="21"/>
            <w:szCs w:val="21"/>
          </w:rPr>
          <w:t>http://sites.ed.gov/titleix/</w:t>
        </w:r>
      </w:hyperlink>
      <w:r>
        <w:rPr>
          <w:rFonts w:ascii="Arial" w:hAnsi="Arial" w:cs="Arial"/>
          <w:sz w:val="21"/>
          <w:szCs w:val="21"/>
        </w:rPr>
        <w:t>)</w:t>
      </w:r>
    </w:p>
    <w:p w14:paraId="2CC7FD66" w14:textId="77777777" w:rsidR="00CB5F0E" w:rsidRPr="00CB5F0E" w:rsidRDefault="00CB5F0E" w:rsidP="00CB5F0E">
      <w:pPr>
        <w:pStyle w:val="ListParagraph"/>
        <w:ind w:left="1440"/>
        <w:rPr>
          <w:rFonts w:ascii="Arial" w:hAnsi="Arial" w:cs="Arial"/>
          <w:sz w:val="24"/>
          <w:szCs w:val="24"/>
        </w:rPr>
      </w:pPr>
    </w:p>
    <w:p w14:paraId="651EB2C4" w14:textId="3E71E744" w:rsidR="00CB5F0E" w:rsidRPr="00CB5F0E" w:rsidRDefault="00CB5F0E" w:rsidP="00CB5F0E">
      <w:pPr>
        <w:pStyle w:val="NormalWeb"/>
        <w:numPr>
          <w:ilvl w:val="0"/>
          <w:numId w:val="19"/>
        </w:numPr>
        <w:spacing w:before="0" w:beforeAutospacing="0" w:after="0" w:afterAutospacing="0"/>
        <w:ind w:left="360"/>
        <w:rPr>
          <w:rFonts w:ascii="Arial" w:hAnsi="Arial" w:cs="Arial"/>
          <w:sz w:val="21"/>
          <w:szCs w:val="21"/>
        </w:rPr>
      </w:pPr>
      <w:r w:rsidRPr="00CB5F0E">
        <w:rPr>
          <w:rFonts w:ascii="Arial" w:hAnsi="Arial" w:cs="Arial"/>
          <w:b/>
          <w:bCs/>
          <w:sz w:val="21"/>
          <w:szCs w:val="21"/>
        </w:rPr>
        <w:t>Crisis Counseling Assistance</w:t>
      </w:r>
      <w:r w:rsidRPr="00CB5F0E">
        <w:rPr>
          <w:rFonts w:ascii="Arial" w:hAnsi="Arial" w:cs="Arial"/>
          <w:bCs/>
          <w:sz w:val="21"/>
          <w:szCs w:val="21"/>
        </w:rPr>
        <w:t xml:space="preserve">: </w:t>
      </w:r>
      <w:r>
        <w:rPr>
          <w:rFonts w:ascii="Arial" w:hAnsi="Arial" w:cs="Arial"/>
          <w:bCs/>
          <w:sz w:val="21"/>
          <w:szCs w:val="21"/>
        </w:rPr>
        <w:t>Staff members</w:t>
      </w:r>
      <w:r w:rsidRPr="00CB5F0E">
        <w:rPr>
          <w:rFonts w:ascii="Arial" w:hAnsi="Arial" w:cs="Arial"/>
          <w:bCs/>
          <w:sz w:val="21"/>
          <w:szCs w:val="21"/>
        </w:rPr>
        <w:t xml:space="preserve"> shall</w:t>
      </w:r>
      <w:r w:rsidRPr="00CB5F0E">
        <w:rPr>
          <w:rFonts w:ascii="Arial" w:hAnsi="Arial" w:cs="Arial"/>
          <w:b/>
          <w:bCs/>
          <w:sz w:val="21"/>
          <w:szCs w:val="21"/>
        </w:rPr>
        <w:t xml:space="preserve"> </w:t>
      </w:r>
      <w:r w:rsidRPr="00CB5F0E">
        <w:rPr>
          <w:rFonts w:ascii="Arial" w:hAnsi="Arial" w:cs="Arial"/>
          <w:bCs/>
          <w:sz w:val="21"/>
          <w:szCs w:val="21"/>
        </w:rPr>
        <w:t xml:space="preserve">encourage the </w:t>
      </w:r>
      <w:r>
        <w:rPr>
          <w:rFonts w:ascii="Arial" w:hAnsi="Arial" w:cs="Arial"/>
          <w:bCs/>
          <w:sz w:val="21"/>
          <w:szCs w:val="21"/>
        </w:rPr>
        <w:t>student</w:t>
      </w:r>
      <w:r w:rsidRPr="00CB5F0E">
        <w:rPr>
          <w:rFonts w:ascii="Arial" w:hAnsi="Arial" w:cs="Arial"/>
          <w:b/>
          <w:bCs/>
          <w:sz w:val="21"/>
          <w:szCs w:val="21"/>
        </w:rPr>
        <w:t xml:space="preserve"> </w:t>
      </w:r>
      <w:r w:rsidRPr="00CB5F0E">
        <w:rPr>
          <w:rFonts w:ascii="Arial" w:hAnsi="Arial" w:cs="Arial"/>
          <w:bCs/>
          <w:sz w:val="21"/>
          <w:szCs w:val="21"/>
        </w:rPr>
        <w:t xml:space="preserve">to access support services from those specially trained to assist </w:t>
      </w:r>
      <w:r>
        <w:rPr>
          <w:rFonts w:ascii="Arial" w:hAnsi="Arial" w:cs="Arial"/>
          <w:bCs/>
          <w:sz w:val="21"/>
          <w:szCs w:val="21"/>
        </w:rPr>
        <w:t xml:space="preserve">victims </w:t>
      </w:r>
      <w:r w:rsidRPr="00CB5F0E">
        <w:rPr>
          <w:rFonts w:ascii="Arial" w:hAnsi="Arial" w:cs="Arial"/>
          <w:bCs/>
          <w:sz w:val="21"/>
          <w:szCs w:val="21"/>
        </w:rPr>
        <w:t>of sexual assault, domestic violence, dating violence or stalking.</w:t>
      </w:r>
    </w:p>
    <w:p w14:paraId="65BCFA6B" w14:textId="261E0F52" w:rsidR="00CB5F0E" w:rsidRPr="00CB5F0E" w:rsidRDefault="00CB5F0E" w:rsidP="00CB5F0E">
      <w:pPr>
        <w:pStyle w:val="NormalWeb"/>
        <w:spacing w:before="0" w:beforeAutospacing="0" w:after="0" w:afterAutospacing="0"/>
        <w:ind w:firstLine="360"/>
        <w:rPr>
          <w:rFonts w:ascii="Arial" w:hAnsi="Arial" w:cs="Arial"/>
          <w:sz w:val="21"/>
          <w:szCs w:val="21"/>
        </w:rPr>
      </w:pPr>
      <w:r w:rsidRPr="00CB5F0E">
        <w:rPr>
          <w:rFonts w:ascii="Arial" w:hAnsi="Arial" w:cs="Arial"/>
          <w:sz w:val="21"/>
          <w:szCs w:val="21"/>
          <w:u w:val="single"/>
        </w:rPr>
        <w:t>On Campus</w:t>
      </w:r>
      <w:r w:rsidRPr="00CB5F0E">
        <w:rPr>
          <w:rFonts w:ascii="Arial" w:hAnsi="Arial" w:cs="Arial"/>
          <w:sz w:val="21"/>
          <w:szCs w:val="21"/>
        </w:rPr>
        <w:t xml:space="preserve"> – Campus Ministries Office, 817-554-5950 </w:t>
      </w:r>
    </w:p>
    <w:p w14:paraId="1DDFC652" w14:textId="6D9847E7" w:rsidR="00CB5F0E" w:rsidRDefault="00CB5F0E" w:rsidP="00CB5F0E">
      <w:pPr>
        <w:pStyle w:val="NormalWeb"/>
        <w:spacing w:before="0" w:beforeAutospacing="0" w:after="0" w:afterAutospacing="0"/>
        <w:ind w:left="360"/>
        <w:rPr>
          <w:rFonts w:ascii="Arial" w:hAnsi="Arial" w:cs="Arial"/>
          <w:sz w:val="21"/>
          <w:szCs w:val="21"/>
        </w:rPr>
      </w:pPr>
      <w:r w:rsidRPr="00CB5F0E">
        <w:rPr>
          <w:rFonts w:ascii="Arial" w:hAnsi="Arial" w:cs="Arial"/>
          <w:sz w:val="21"/>
          <w:szCs w:val="21"/>
          <w:u w:val="single"/>
        </w:rPr>
        <w:t>Off Campus</w:t>
      </w:r>
      <w:r w:rsidRPr="00CB5F0E">
        <w:rPr>
          <w:rFonts w:ascii="Arial" w:hAnsi="Arial" w:cs="Arial"/>
          <w:sz w:val="21"/>
          <w:szCs w:val="21"/>
        </w:rPr>
        <w:t xml:space="preserve"> –</w:t>
      </w:r>
      <w:r w:rsidR="007235C2">
        <w:rPr>
          <w:rFonts w:ascii="Arial" w:hAnsi="Arial" w:cs="Arial"/>
          <w:sz w:val="21"/>
          <w:szCs w:val="21"/>
        </w:rPr>
        <w:t xml:space="preserve"> </w:t>
      </w:r>
      <w:r w:rsidRPr="00CB5F0E">
        <w:rPr>
          <w:rFonts w:ascii="Arial" w:hAnsi="Arial" w:cs="Arial"/>
          <w:sz w:val="21"/>
          <w:szCs w:val="21"/>
        </w:rPr>
        <w:t>Compassion Counseling 817-723-1210</w:t>
      </w:r>
    </w:p>
    <w:p w14:paraId="0326AE1F" w14:textId="77777777" w:rsidR="00AE10AC" w:rsidRPr="00CB5F0E" w:rsidRDefault="00AE10AC" w:rsidP="00CB5F0E">
      <w:pPr>
        <w:pStyle w:val="NormalWeb"/>
        <w:spacing w:before="0" w:beforeAutospacing="0" w:after="0" w:afterAutospacing="0"/>
        <w:ind w:left="360"/>
        <w:rPr>
          <w:rFonts w:ascii="Arial" w:hAnsi="Arial" w:cs="Arial"/>
          <w:sz w:val="21"/>
          <w:szCs w:val="21"/>
        </w:rPr>
      </w:pPr>
    </w:p>
    <w:p w14:paraId="736FD34C" w14:textId="31E2556B" w:rsidR="00AE10AC" w:rsidRPr="00AE10AC" w:rsidRDefault="00AE10AC" w:rsidP="00AE10AC">
      <w:pPr>
        <w:rPr>
          <w:rFonts w:ascii="Arial" w:hAnsi="Arial" w:cs="Arial"/>
          <w:sz w:val="28"/>
          <w:szCs w:val="28"/>
        </w:rPr>
      </w:pPr>
      <w:r w:rsidRPr="00AE10AC">
        <w:rPr>
          <w:rFonts w:ascii="Arial" w:hAnsi="Arial" w:cs="Arial"/>
          <w:b/>
          <w:sz w:val="28"/>
          <w:szCs w:val="28"/>
        </w:rPr>
        <w:t xml:space="preserve">7.1 Local Resources and </w:t>
      </w:r>
      <w:r w:rsidR="007E1862">
        <w:rPr>
          <w:rFonts w:ascii="Arial" w:hAnsi="Arial" w:cs="Arial"/>
          <w:b/>
          <w:sz w:val="28"/>
          <w:szCs w:val="28"/>
        </w:rPr>
        <w:t xml:space="preserve">College </w:t>
      </w:r>
      <w:r w:rsidRPr="00AE10AC">
        <w:rPr>
          <w:rFonts w:ascii="Arial" w:hAnsi="Arial" w:cs="Arial"/>
          <w:b/>
          <w:sz w:val="28"/>
          <w:szCs w:val="28"/>
        </w:rPr>
        <w:t xml:space="preserve">Directory </w:t>
      </w:r>
    </w:p>
    <w:p w14:paraId="669F68AF" w14:textId="20C44146" w:rsidR="00BE1348" w:rsidRPr="00BE1348" w:rsidRDefault="00AE10AC" w:rsidP="00BE1348">
      <w:pPr>
        <w:spacing w:before="100" w:beforeAutospacing="1" w:after="100" w:afterAutospacing="1"/>
        <w:rPr>
          <w:rFonts w:ascii="Arial" w:eastAsiaTheme="minorEastAsia" w:hAnsi="Arial" w:cs="Arial"/>
          <w:sz w:val="21"/>
          <w:szCs w:val="21"/>
        </w:rPr>
      </w:pPr>
      <w:r w:rsidRPr="00AE10AC">
        <w:rPr>
          <w:rFonts w:ascii="Arial" w:eastAsiaTheme="minorEastAsia" w:hAnsi="Arial" w:cs="Arial"/>
          <w:sz w:val="21"/>
          <w:szCs w:val="21"/>
        </w:rPr>
        <w:t>The College provides any complainant (student or employee who reports an incident involving sexual misconduct and/or interpersonal violence either on or off-campus) with a copy of the Notice of Compl</w:t>
      </w:r>
      <w:r>
        <w:rPr>
          <w:rFonts w:ascii="Arial" w:eastAsiaTheme="minorEastAsia" w:hAnsi="Arial" w:cs="Arial"/>
          <w:sz w:val="21"/>
          <w:szCs w:val="21"/>
        </w:rPr>
        <w:t xml:space="preserve">ainant’s </w:t>
      </w:r>
      <w:r w:rsidR="007235C2">
        <w:rPr>
          <w:rFonts w:ascii="Arial" w:eastAsiaTheme="minorEastAsia" w:hAnsi="Arial" w:cs="Arial"/>
          <w:sz w:val="21"/>
          <w:szCs w:val="21"/>
        </w:rPr>
        <w:t>Rights.</w:t>
      </w:r>
      <w:r w:rsidR="007235C2" w:rsidRPr="00AE10AC">
        <w:rPr>
          <w:rFonts w:ascii="Arial" w:eastAsiaTheme="minorEastAsia" w:hAnsi="Arial" w:cs="Arial"/>
          <w:sz w:val="21"/>
          <w:szCs w:val="21"/>
        </w:rPr>
        <w:t xml:space="preserve"> The</w:t>
      </w:r>
      <w:r w:rsidRPr="00AE10AC">
        <w:rPr>
          <w:rFonts w:ascii="Arial" w:eastAsiaTheme="minorEastAsia" w:hAnsi="Arial" w:cs="Arial"/>
          <w:sz w:val="21"/>
          <w:szCs w:val="21"/>
        </w:rPr>
        <w:t xml:space="preserve"> following information and resources written in this notice along with procedures, </w:t>
      </w:r>
      <w:proofErr w:type="gramStart"/>
      <w:r w:rsidRPr="00AE10AC">
        <w:rPr>
          <w:rFonts w:ascii="Arial" w:eastAsiaTheme="minorEastAsia" w:hAnsi="Arial" w:cs="Arial"/>
          <w:sz w:val="21"/>
          <w:szCs w:val="21"/>
        </w:rPr>
        <w:t>options</w:t>
      </w:r>
      <w:proofErr w:type="gramEnd"/>
      <w:r w:rsidRPr="00AE10AC">
        <w:rPr>
          <w:rFonts w:ascii="Arial" w:eastAsiaTheme="minorEastAsia" w:hAnsi="Arial" w:cs="Arial"/>
          <w:sz w:val="21"/>
          <w:szCs w:val="21"/>
        </w:rPr>
        <w:t xml:space="preserve"> and available assistance from this policy. </w:t>
      </w:r>
    </w:p>
    <w:p w14:paraId="0CC13FB3" w14:textId="77777777" w:rsidR="00BE1348" w:rsidRPr="00BE1348" w:rsidRDefault="00BE1348" w:rsidP="00BE1348">
      <w:pPr>
        <w:pStyle w:val="Heading1"/>
        <w:rPr>
          <w:rFonts w:ascii="Arial" w:hAnsi="Arial" w:cs="Arial"/>
          <w:b w:val="0"/>
          <w:sz w:val="21"/>
          <w:szCs w:val="21"/>
        </w:rPr>
      </w:pPr>
      <w:r w:rsidRPr="00BE1348">
        <w:rPr>
          <w:rFonts w:ascii="Arial" w:hAnsi="Arial" w:cs="Arial"/>
          <w:sz w:val="21"/>
          <w:szCs w:val="21"/>
        </w:rPr>
        <w:t xml:space="preserve">Sex Offender Registry: </w:t>
      </w:r>
      <w:r w:rsidRPr="00BE1348">
        <w:rPr>
          <w:rFonts w:ascii="Arial" w:hAnsi="Arial" w:cs="Arial"/>
          <w:b w:val="0"/>
          <w:sz w:val="21"/>
          <w:szCs w:val="21"/>
        </w:rPr>
        <w:t xml:space="preserve">In accordance with the </w:t>
      </w:r>
      <w:r w:rsidRPr="00BE1348">
        <w:rPr>
          <w:rFonts w:ascii="Arial" w:hAnsi="Arial" w:cs="Arial"/>
          <w:b w:val="0"/>
          <w:i/>
          <w:sz w:val="21"/>
          <w:szCs w:val="21"/>
        </w:rPr>
        <w:t>Campus Sex Crimes Prevention Act of 2000</w:t>
      </w:r>
      <w:r w:rsidRPr="00BE1348">
        <w:rPr>
          <w:rFonts w:ascii="Arial" w:hAnsi="Arial" w:cs="Arial"/>
          <w:b w:val="0"/>
          <w:sz w:val="21"/>
          <w:szCs w:val="21"/>
        </w:rPr>
        <w:t xml:space="preserve">, which amends </w:t>
      </w:r>
      <w:r w:rsidRPr="00BE1348">
        <w:rPr>
          <w:rFonts w:ascii="Arial" w:hAnsi="Arial" w:cs="Arial"/>
          <w:b w:val="0"/>
          <w:i/>
          <w:sz w:val="21"/>
          <w:szCs w:val="21"/>
        </w:rPr>
        <w:t>the Jacob Wetterling Crimes Against Children and Sexually Violent Offender Registration Act</w:t>
      </w:r>
      <w:r w:rsidRPr="00BE1348">
        <w:rPr>
          <w:rFonts w:ascii="Arial" w:hAnsi="Arial" w:cs="Arial"/>
          <w:b w:val="0"/>
          <w:sz w:val="21"/>
          <w:szCs w:val="21"/>
        </w:rPr>
        <w:t xml:space="preserve">, the </w:t>
      </w:r>
      <w:r w:rsidRPr="00BE1348">
        <w:rPr>
          <w:rFonts w:ascii="Arial" w:hAnsi="Arial" w:cs="Arial"/>
          <w:b w:val="0"/>
          <w:i/>
          <w:sz w:val="21"/>
          <w:szCs w:val="21"/>
        </w:rPr>
        <w:t xml:space="preserve">Jeanne </w:t>
      </w:r>
      <w:proofErr w:type="spellStart"/>
      <w:r w:rsidRPr="00BE1348">
        <w:rPr>
          <w:rFonts w:ascii="Arial" w:hAnsi="Arial" w:cs="Arial"/>
          <w:b w:val="0"/>
          <w:i/>
          <w:iCs/>
          <w:sz w:val="21"/>
          <w:szCs w:val="21"/>
        </w:rPr>
        <w:t>Clery</w:t>
      </w:r>
      <w:proofErr w:type="spellEnd"/>
      <w:r w:rsidRPr="00BE1348">
        <w:rPr>
          <w:rFonts w:ascii="Arial" w:hAnsi="Arial" w:cs="Arial"/>
          <w:b w:val="0"/>
          <w:i/>
          <w:iCs/>
          <w:sz w:val="21"/>
          <w:szCs w:val="21"/>
        </w:rPr>
        <w:t xml:space="preserve"> Act, </w:t>
      </w:r>
      <w:r w:rsidRPr="00BE1348">
        <w:rPr>
          <w:rFonts w:ascii="Arial" w:hAnsi="Arial" w:cs="Arial"/>
          <w:b w:val="0"/>
          <w:sz w:val="21"/>
          <w:szCs w:val="21"/>
        </w:rPr>
        <w:t xml:space="preserve">and the </w:t>
      </w:r>
      <w:r w:rsidRPr="00BE1348">
        <w:rPr>
          <w:rFonts w:ascii="Arial" w:hAnsi="Arial" w:cs="Arial"/>
          <w:b w:val="0"/>
          <w:i/>
          <w:sz w:val="21"/>
          <w:szCs w:val="21"/>
        </w:rPr>
        <w:t>Family Educational Rights and Privacy Act of 1974</w:t>
      </w:r>
      <w:r w:rsidRPr="00BE1348">
        <w:rPr>
          <w:rFonts w:ascii="Arial" w:hAnsi="Arial" w:cs="Arial"/>
          <w:b w:val="0"/>
          <w:sz w:val="21"/>
          <w:szCs w:val="21"/>
        </w:rPr>
        <w:t xml:space="preserve">, the Messenger College Office of Student Development provides a link to publicly accessible Internet web sites containing the </w:t>
      </w:r>
      <w:r w:rsidRPr="00BE1348">
        <w:rPr>
          <w:rFonts w:ascii="Arial" w:hAnsi="Arial" w:cs="Arial"/>
          <w:b w:val="0"/>
          <w:i/>
          <w:sz w:val="21"/>
          <w:szCs w:val="21"/>
        </w:rPr>
        <w:t>Texas Sex Offender Registry</w:t>
      </w:r>
      <w:r w:rsidRPr="00BE1348">
        <w:rPr>
          <w:rFonts w:ascii="Arial" w:hAnsi="Arial" w:cs="Arial"/>
          <w:b w:val="0"/>
          <w:sz w:val="21"/>
          <w:szCs w:val="21"/>
        </w:rPr>
        <w:t xml:space="preserve"> and the </w:t>
      </w:r>
      <w:r w:rsidRPr="00BE1348">
        <w:rPr>
          <w:rFonts w:ascii="Arial" w:hAnsi="Arial" w:cs="Arial"/>
          <w:b w:val="0"/>
          <w:i/>
          <w:sz w:val="21"/>
          <w:szCs w:val="21"/>
        </w:rPr>
        <w:t>Tarrant County Sex Offender List</w:t>
      </w:r>
      <w:r w:rsidRPr="00BE1348">
        <w:rPr>
          <w:rFonts w:ascii="Arial" w:hAnsi="Arial" w:cs="Arial"/>
          <w:b w:val="0"/>
          <w:sz w:val="21"/>
          <w:szCs w:val="21"/>
        </w:rPr>
        <w:t>. This law also requires sex offenders, who already are required to register in a state, to provide notice of each institution of higher education in that state at which the person is employed or enrolled as a student.</w:t>
      </w:r>
    </w:p>
    <w:p w14:paraId="6CB55CC3" w14:textId="77777777" w:rsidR="00BE1348" w:rsidRPr="00BE1348" w:rsidRDefault="00BE1348" w:rsidP="00BE1348">
      <w:pPr>
        <w:rPr>
          <w:rFonts w:ascii="Arial" w:hAnsi="Arial" w:cs="Arial"/>
          <w:b/>
          <w:bCs/>
          <w:sz w:val="21"/>
          <w:szCs w:val="21"/>
        </w:rPr>
      </w:pPr>
      <w:r w:rsidRPr="00BE1348">
        <w:rPr>
          <w:rFonts w:ascii="Arial" w:hAnsi="Arial" w:cs="Arial"/>
          <w:sz w:val="21"/>
          <w:szCs w:val="21"/>
        </w:rPr>
        <w:t>Individuals included on the web sites are included solely by virtue of their conviction record and Texas state law. The primary purpose of providing this information is to make the information easily available and accessible, not to warn about any specific individual.</w:t>
      </w:r>
      <w:r w:rsidRPr="00BE1348">
        <w:rPr>
          <w:rFonts w:ascii="Arial" w:hAnsi="Arial" w:cs="Arial"/>
          <w:b/>
          <w:bCs/>
          <w:sz w:val="21"/>
          <w:szCs w:val="21"/>
        </w:rPr>
        <w:t xml:space="preserve"> </w:t>
      </w:r>
      <w:r w:rsidRPr="00BE1348">
        <w:rPr>
          <w:rFonts w:ascii="Arial" w:hAnsi="Arial" w:cs="Arial"/>
          <w:bCs/>
          <w:sz w:val="21"/>
          <w:szCs w:val="21"/>
        </w:rPr>
        <w:t>Anyone who uses this information to commit a criminal act against another person is subject to criminal prosecution.</w:t>
      </w:r>
      <w:r w:rsidRPr="00BE1348">
        <w:rPr>
          <w:rFonts w:ascii="Arial" w:hAnsi="Arial" w:cs="Arial"/>
          <w:b/>
          <w:bCs/>
          <w:sz w:val="21"/>
          <w:szCs w:val="21"/>
        </w:rPr>
        <w:t xml:space="preserve"> </w:t>
      </w:r>
    </w:p>
    <w:p w14:paraId="04B4A186" w14:textId="77777777" w:rsidR="00BE1348" w:rsidRPr="00C3554A" w:rsidRDefault="00BE1348" w:rsidP="00BE1348">
      <w:pPr>
        <w:ind w:left="360"/>
        <w:rPr>
          <w:rFonts w:ascii="Avenir Light" w:hAnsi="Avenir Light"/>
          <w:sz w:val="22"/>
          <w:szCs w:val="22"/>
        </w:rPr>
      </w:pPr>
    </w:p>
    <w:p w14:paraId="7FB35348" w14:textId="3F85B36B" w:rsidR="00BE1348" w:rsidRPr="007235C2" w:rsidRDefault="00BE1348" w:rsidP="00BE1348">
      <w:pPr>
        <w:rPr>
          <w:rFonts w:ascii="Arial" w:hAnsi="Arial" w:cs="Arial"/>
          <w:sz w:val="21"/>
          <w:szCs w:val="21"/>
        </w:rPr>
      </w:pPr>
      <w:r w:rsidRPr="00BE1348">
        <w:rPr>
          <w:rFonts w:ascii="Arial" w:hAnsi="Arial" w:cs="Arial"/>
          <w:sz w:val="21"/>
          <w:szCs w:val="21"/>
        </w:rPr>
        <w:t xml:space="preserve">Follow the link below to access the </w:t>
      </w:r>
      <w:r w:rsidRPr="00BE1348">
        <w:rPr>
          <w:rFonts w:ascii="Arial" w:hAnsi="Arial" w:cs="Arial"/>
          <w:i/>
          <w:sz w:val="21"/>
          <w:szCs w:val="21"/>
        </w:rPr>
        <w:t>Texas Sex Offender Registry</w:t>
      </w:r>
      <w:r w:rsidRPr="00BE1348">
        <w:rPr>
          <w:rFonts w:ascii="Arial" w:hAnsi="Arial" w:cs="Arial"/>
          <w:sz w:val="21"/>
          <w:szCs w:val="21"/>
        </w:rPr>
        <w:t xml:space="preserve"> website. The Texas Department of Public Safety is responsible for maintaining this registry:</w:t>
      </w:r>
      <w:r>
        <w:rPr>
          <w:rFonts w:ascii="Arial" w:hAnsi="Arial" w:cs="Arial"/>
          <w:sz w:val="21"/>
          <w:szCs w:val="21"/>
        </w:rPr>
        <w:t xml:space="preserve"> </w:t>
      </w:r>
      <w:hyperlink r:id="rId20" w:history="1">
        <w:r w:rsidR="004A53CE" w:rsidRPr="00F57D63">
          <w:rPr>
            <w:rStyle w:val="Hyperlink"/>
            <w:rFonts w:ascii="Arial" w:hAnsi="Arial" w:cs="Arial"/>
            <w:sz w:val="21"/>
            <w:szCs w:val="21"/>
          </w:rPr>
          <w:t>https://publicsite.dps.texas.gov/SexOffenderRegistry</w:t>
        </w:r>
      </w:hyperlink>
      <w:r w:rsidR="004A53CE">
        <w:rPr>
          <w:rFonts w:ascii="Arial" w:hAnsi="Arial" w:cs="Arial"/>
          <w:sz w:val="21"/>
          <w:szCs w:val="21"/>
        </w:rPr>
        <w:t xml:space="preserve">  </w:t>
      </w:r>
    </w:p>
    <w:p w14:paraId="1D8EEF57" w14:textId="77777777" w:rsidR="00BE1348" w:rsidRPr="00C3554A" w:rsidRDefault="00BE1348" w:rsidP="00BE1348">
      <w:pPr>
        <w:rPr>
          <w:rFonts w:ascii="Avenir Light" w:hAnsi="Avenir Light"/>
          <w:b/>
          <w:sz w:val="22"/>
          <w:szCs w:val="22"/>
        </w:rPr>
      </w:pPr>
    </w:p>
    <w:p w14:paraId="1ABB73F5" w14:textId="060B5B0A" w:rsidR="00AE10AC" w:rsidRDefault="00AE10AC" w:rsidP="00AE10AC">
      <w:pPr>
        <w:rPr>
          <w:rFonts w:ascii="Arial" w:hAnsi="Arial" w:cs="Arial"/>
          <w:b/>
          <w:sz w:val="21"/>
          <w:szCs w:val="21"/>
          <w:u w:val="single"/>
        </w:rPr>
      </w:pPr>
    </w:p>
    <w:p w14:paraId="7CB03452" w14:textId="77777777" w:rsidR="007235C2" w:rsidRDefault="007235C2" w:rsidP="00AE10AC">
      <w:pPr>
        <w:rPr>
          <w:rFonts w:ascii="Arial" w:hAnsi="Arial" w:cs="Arial"/>
          <w:b/>
          <w:sz w:val="21"/>
          <w:szCs w:val="21"/>
          <w:u w:val="single"/>
        </w:rPr>
      </w:pPr>
    </w:p>
    <w:p w14:paraId="2ABBAECA" w14:textId="77777777" w:rsidR="00AE10AC" w:rsidRPr="00B570A0" w:rsidRDefault="00AE10AC" w:rsidP="00AE10AC">
      <w:pPr>
        <w:rPr>
          <w:rFonts w:ascii="Arial" w:hAnsi="Arial" w:cs="Arial"/>
          <w:sz w:val="24"/>
          <w:szCs w:val="24"/>
        </w:rPr>
      </w:pPr>
      <w:r>
        <w:rPr>
          <w:rFonts w:ascii="Arial" w:hAnsi="Arial" w:cs="Arial"/>
          <w:noProof/>
          <w:color w:val="1A1A1A"/>
          <w:sz w:val="24"/>
          <w:szCs w:val="24"/>
        </w:rPr>
        <w:lastRenderedPageBreak/>
        <mc:AlternateContent>
          <mc:Choice Requires="wps">
            <w:drawing>
              <wp:anchor distT="0" distB="0" distL="114300" distR="114300" simplePos="0" relativeHeight="251692032" behindDoc="0" locked="0" layoutInCell="1" allowOverlap="1" wp14:anchorId="4BCF76ED" wp14:editId="71124BBE">
                <wp:simplePos x="0" y="0"/>
                <wp:positionH relativeFrom="column">
                  <wp:posOffset>1816100</wp:posOffset>
                </wp:positionH>
                <wp:positionV relativeFrom="paragraph">
                  <wp:posOffset>100330</wp:posOffset>
                </wp:positionV>
                <wp:extent cx="35560" cy="8148955"/>
                <wp:effectExtent l="50800" t="25400" r="66040" b="80645"/>
                <wp:wrapNone/>
                <wp:docPr id="27" name="Straight Connector 27"/>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B2C2B" id="Straight Connector 2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7D2D4DBA" w14:textId="77777777" w:rsidR="00AE10AC" w:rsidRDefault="00AE10AC" w:rsidP="00AE10AC">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4E0BCA50" w14:textId="77777777" w:rsidR="00AE10AC" w:rsidRDefault="00AE10AC" w:rsidP="00AE10AC">
      <w:pPr>
        <w:spacing w:before="22" w:line="337" w:lineRule="auto"/>
        <w:rPr>
          <w:rFonts w:ascii="Arial" w:hAnsi="Arial" w:cs="Arial"/>
          <w:color w:val="1A1A1A"/>
          <w:w w:val="102"/>
          <w:sz w:val="24"/>
          <w:szCs w:val="24"/>
          <w:u w:val="single"/>
        </w:rPr>
      </w:pPr>
    </w:p>
    <w:p w14:paraId="355D2EB6"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52D5D92D" w14:textId="4E66F5DC"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4A53CE">
        <w:rPr>
          <w:rFonts w:ascii="Arial" w:hAnsi="Arial" w:cs="Arial"/>
          <w:color w:val="1A1A1A"/>
          <w:w w:val="102"/>
          <w:sz w:val="24"/>
          <w:szCs w:val="24"/>
        </w:rPr>
        <w:t>2</w:t>
      </w:r>
    </w:p>
    <w:p w14:paraId="70F9841D" w14:textId="77777777" w:rsidR="00AE10AC" w:rsidRDefault="00AE10AC" w:rsidP="00AE10AC">
      <w:pPr>
        <w:spacing w:before="22" w:line="337" w:lineRule="auto"/>
        <w:rPr>
          <w:rFonts w:ascii="Arial" w:hAnsi="Arial" w:cs="Arial"/>
          <w:color w:val="1A1A1A"/>
          <w:w w:val="102"/>
          <w:sz w:val="24"/>
          <w:szCs w:val="24"/>
        </w:rPr>
      </w:pPr>
    </w:p>
    <w:p w14:paraId="2F4E3489"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66424A1A"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1821BB96" w14:textId="77777777" w:rsidR="00AE10AC" w:rsidRDefault="00AE10AC" w:rsidP="00AE10AC">
      <w:pPr>
        <w:spacing w:before="22" w:line="337" w:lineRule="auto"/>
        <w:rPr>
          <w:rFonts w:ascii="Arial" w:hAnsi="Arial" w:cs="Arial"/>
          <w:color w:val="1A1A1A"/>
          <w:w w:val="102"/>
          <w:sz w:val="24"/>
          <w:szCs w:val="24"/>
        </w:rPr>
      </w:pPr>
    </w:p>
    <w:p w14:paraId="612631CC"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75A36132" w14:textId="7AF30B47" w:rsidR="00AE10AC" w:rsidRDefault="00366FE0"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Samuel Kinnin, Director </w:t>
      </w:r>
    </w:p>
    <w:p w14:paraId="59048B64" w14:textId="0B5D452F" w:rsidR="00366FE0" w:rsidRDefault="00366FE0"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Of Student Development </w:t>
      </w:r>
    </w:p>
    <w:p w14:paraId="17D4A4D1" w14:textId="77777777" w:rsidR="00AE10AC" w:rsidRPr="00AE0ECD" w:rsidRDefault="00AE10AC" w:rsidP="00AE10AC">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53C39DE5"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128D4E55"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5202DB2F"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529F7EC7" w14:textId="77777777" w:rsidR="00AE10AC" w:rsidRDefault="00AE10AC" w:rsidP="00AE10AC">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245C4DE1" w14:textId="77777777" w:rsidR="00AE10AC" w:rsidRDefault="00AE10AC" w:rsidP="00AE10AC">
      <w:pPr>
        <w:rPr>
          <w:rFonts w:ascii="Arial" w:hAnsi="Arial" w:cs="Arial"/>
          <w:b/>
          <w:sz w:val="21"/>
          <w:szCs w:val="21"/>
          <w:u w:val="single"/>
        </w:rPr>
      </w:pPr>
    </w:p>
    <w:p w14:paraId="04247C58" w14:textId="77777777" w:rsidR="00AE10AC" w:rsidRDefault="00AE10AC" w:rsidP="00AE10AC">
      <w:pPr>
        <w:rPr>
          <w:rFonts w:ascii="Arial" w:hAnsi="Arial" w:cs="Arial"/>
          <w:b/>
          <w:sz w:val="21"/>
          <w:szCs w:val="21"/>
          <w:u w:val="single"/>
        </w:rPr>
      </w:pPr>
    </w:p>
    <w:p w14:paraId="06C2FA03" w14:textId="77777777" w:rsidR="00AE10AC" w:rsidRDefault="00AE10AC" w:rsidP="00AE10AC">
      <w:pPr>
        <w:rPr>
          <w:rFonts w:ascii="Arial" w:hAnsi="Arial" w:cs="Arial"/>
          <w:b/>
          <w:sz w:val="21"/>
          <w:szCs w:val="21"/>
          <w:u w:val="single"/>
        </w:rPr>
      </w:pPr>
    </w:p>
    <w:p w14:paraId="00FE07DB" w14:textId="77777777" w:rsidR="00AE10AC" w:rsidRDefault="00AE10AC" w:rsidP="00AE10AC">
      <w:pPr>
        <w:rPr>
          <w:rFonts w:ascii="Arial" w:hAnsi="Arial" w:cs="Arial"/>
          <w:b/>
          <w:sz w:val="21"/>
          <w:szCs w:val="21"/>
          <w:u w:val="single"/>
        </w:rPr>
      </w:pPr>
    </w:p>
    <w:p w14:paraId="2C8009F7" w14:textId="77777777" w:rsidR="00AE10AC" w:rsidRDefault="00AE10AC" w:rsidP="00AE10AC">
      <w:pPr>
        <w:rPr>
          <w:rFonts w:ascii="Arial" w:hAnsi="Arial" w:cs="Arial"/>
          <w:b/>
          <w:sz w:val="21"/>
          <w:szCs w:val="21"/>
          <w:u w:val="single"/>
        </w:rPr>
      </w:pPr>
    </w:p>
    <w:p w14:paraId="470B256B" w14:textId="77777777" w:rsidR="00AE10AC" w:rsidRDefault="00AE10AC" w:rsidP="00AE10AC">
      <w:pPr>
        <w:rPr>
          <w:rFonts w:ascii="Arial" w:hAnsi="Arial" w:cs="Arial"/>
          <w:b/>
          <w:sz w:val="21"/>
          <w:szCs w:val="21"/>
          <w:u w:val="single"/>
        </w:rPr>
      </w:pPr>
    </w:p>
    <w:p w14:paraId="11A7534D" w14:textId="77777777" w:rsidR="00AE10AC" w:rsidRDefault="00AE10AC" w:rsidP="00AE10AC">
      <w:pPr>
        <w:rPr>
          <w:rFonts w:ascii="Arial" w:hAnsi="Arial" w:cs="Arial"/>
          <w:b/>
          <w:sz w:val="21"/>
          <w:szCs w:val="21"/>
          <w:u w:val="single"/>
        </w:rPr>
      </w:pPr>
    </w:p>
    <w:p w14:paraId="5B336F76" w14:textId="77777777" w:rsidR="00AE10AC" w:rsidRDefault="00AE10AC" w:rsidP="00AE10AC">
      <w:pPr>
        <w:rPr>
          <w:rFonts w:ascii="Arial" w:hAnsi="Arial" w:cs="Arial"/>
          <w:b/>
          <w:sz w:val="21"/>
          <w:szCs w:val="21"/>
          <w:u w:val="single"/>
        </w:rPr>
      </w:pPr>
    </w:p>
    <w:p w14:paraId="5F47EE70" w14:textId="77777777" w:rsidR="00AE10AC" w:rsidRDefault="00AE10AC" w:rsidP="00AE10AC">
      <w:pPr>
        <w:rPr>
          <w:rFonts w:ascii="Arial" w:hAnsi="Arial" w:cs="Arial"/>
          <w:b/>
          <w:sz w:val="21"/>
          <w:szCs w:val="21"/>
          <w:u w:val="single"/>
        </w:rPr>
      </w:pPr>
    </w:p>
    <w:p w14:paraId="65932018" w14:textId="77777777" w:rsidR="00AE10AC" w:rsidRDefault="00AE10AC" w:rsidP="00AE10AC">
      <w:pPr>
        <w:rPr>
          <w:rFonts w:ascii="Arial" w:hAnsi="Arial" w:cs="Arial"/>
          <w:b/>
          <w:sz w:val="21"/>
          <w:szCs w:val="21"/>
          <w:u w:val="single"/>
        </w:rPr>
      </w:pPr>
    </w:p>
    <w:p w14:paraId="584317A7" w14:textId="77777777" w:rsidR="00AE10AC" w:rsidRDefault="00AE10AC" w:rsidP="00AE10AC">
      <w:pPr>
        <w:rPr>
          <w:rFonts w:ascii="Arial" w:hAnsi="Arial" w:cs="Arial"/>
          <w:b/>
          <w:sz w:val="21"/>
          <w:szCs w:val="21"/>
          <w:u w:val="single"/>
        </w:rPr>
      </w:pPr>
    </w:p>
    <w:p w14:paraId="20EF40D4" w14:textId="77777777" w:rsidR="00AE10AC" w:rsidRDefault="00AE10AC" w:rsidP="00AE10AC">
      <w:pPr>
        <w:rPr>
          <w:rFonts w:ascii="Arial" w:hAnsi="Arial" w:cs="Arial"/>
          <w:b/>
          <w:sz w:val="21"/>
          <w:szCs w:val="21"/>
          <w:u w:val="single"/>
        </w:rPr>
      </w:pPr>
    </w:p>
    <w:p w14:paraId="1596D2B8" w14:textId="77777777" w:rsidR="00AE10AC" w:rsidRDefault="00AE10AC" w:rsidP="00AE10AC">
      <w:pPr>
        <w:rPr>
          <w:rFonts w:ascii="Arial" w:hAnsi="Arial" w:cs="Arial"/>
          <w:b/>
          <w:sz w:val="21"/>
          <w:szCs w:val="21"/>
          <w:u w:val="single"/>
        </w:rPr>
      </w:pPr>
    </w:p>
    <w:p w14:paraId="561E9E2E" w14:textId="77777777" w:rsidR="00AE10AC" w:rsidRDefault="00AE10AC" w:rsidP="00AE10AC">
      <w:pPr>
        <w:rPr>
          <w:rFonts w:ascii="Arial" w:hAnsi="Arial" w:cs="Arial"/>
          <w:b/>
          <w:sz w:val="21"/>
          <w:szCs w:val="21"/>
          <w:u w:val="single"/>
        </w:rPr>
      </w:pPr>
    </w:p>
    <w:p w14:paraId="6FA73388" w14:textId="77777777" w:rsidR="00AE10AC" w:rsidRDefault="00AE10AC" w:rsidP="00AE10AC">
      <w:pPr>
        <w:rPr>
          <w:rFonts w:ascii="Arial" w:hAnsi="Arial" w:cs="Arial"/>
          <w:b/>
          <w:sz w:val="21"/>
          <w:szCs w:val="21"/>
          <w:u w:val="single"/>
        </w:rPr>
      </w:pPr>
    </w:p>
    <w:p w14:paraId="7C70ED07" w14:textId="77777777" w:rsidR="00AE10AC" w:rsidRDefault="00AE10AC" w:rsidP="00AE10AC">
      <w:pPr>
        <w:rPr>
          <w:rFonts w:ascii="Arial" w:hAnsi="Arial" w:cs="Arial"/>
          <w:b/>
          <w:sz w:val="21"/>
          <w:szCs w:val="21"/>
          <w:u w:val="single"/>
        </w:rPr>
      </w:pPr>
    </w:p>
    <w:p w14:paraId="134212DE" w14:textId="77777777" w:rsidR="00AE10AC" w:rsidRDefault="00AE10AC" w:rsidP="00AE10AC">
      <w:pPr>
        <w:rPr>
          <w:rFonts w:ascii="Arial" w:hAnsi="Arial" w:cs="Arial"/>
          <w:b/>
          <w:sz w:val="21"/>
          <w:szCs w:val="21"/>
          <w:u w:val="single"/>
        </w:rPr>
      </w:pPr>
    </w:p>
    <w:p w14:paraId="68DA82B9" w14:textId="77777777" w:rsidR="00AE10AC" w:rsidRDefault="00AE10AC" w:rsidP="00AE10AC">
      <w:pPr>
        <w:rPr>
          <w:rFonts w:ascii="Arial" w:hAnsi="Arial" w:cs="Arial"/>
          <w:b/>
          <w:sz w:val="21"/>
          <w:szCs w:val="21"/>
          <w:u w:val="single"/>
        </w:rPr>
      </w:pPr>
    </w:p>
    <w:p w14:paraId="21D5D644" w14:textId="77777777" w:rsidR="00AE10AC" w:rsidRDefault="00AE10AC" w:rsidP="00AE10AC">
      <w:pPr>
        <w:rPr>
          <w:rFonts w:ascii="Arial" w:hAnsi="Arial" w:cs="Arial"/>
          <w:b/>
          <w:sz w:val="21"/>
          <w:szCs w:val="21"/>
          <w:u w:val="single"/>
        </w:rPr>
      </w:pPr>
    </w:p>
    <w:p w14:paraId="2389A720" w14:textId="77777777" w:rsidR="00AE10AC" w:rsidRDefault="00AE10AC" w:rsidP="00AE10AC">
      <w:pPr>
        <w:rPr>
          <w:rFonts w:ascii="Arial" w:hAnsi="Arial" w:cs="Arial"/>
          <w:b/>
          <w:sz w:val="21"/>
          <w:szCs w:val="21"/>
          <w:u w:val="single"/>
        </w:rPr>
      </w:pPr>
    </w:p>
    <w:p w14:paraId="72DD47D8" w14:textId="77777777" w:rsidR="00AE10AC" w:rsidRDefault="00AE10AC" w:rsidP="00AE10AC">
      <w:pPr>
        <w:rPr>
          <w:rFonts w:ascii="Arial" w:hAnsi="Arial" w:cs="Arial"/>
          <w:b/>
          <w:sz w:val="21"/>
          <w:szCs w:val="21"/>
          <w:u w:val="single"/>
        </w:rPr>
      </w:pPr>
    </w:p>
    <w:p w14:paraId="2E1A25C7" w14:textId="77777777" w:rsidR="00AE10AC" w:rsidRDefault="00AE10AC" w:rsidP="00AE10AC">
      <w:pPr>
        <w:rPr>
          <w:rFonts w:ascii="Arial" w:hAnsi="Arial" w:cs="Arial"/>
          <w:b/>
          <w:sz w:val="21"/>
          <w:szCs w:val="21"/>
          <w:u w:val="single"/>
        </w:rPr>
      </w:pPr>
    </w:p>
    <w:p w14:paraId="3C2803F5" w14:textId="77777777" w:rsidR="00AE10AC" w:rsidRDefault="00AE10AC" w:rsidP="00AE10AC">
      <w:pPr>
        <w:rPr>
          <w:rFonts w:ascii="Arial" w:hAnsi="Arial" w:cs="Arial"/>
          <w:b/>
          <w:sz w:val="21"/>
          <w:szCs w:val="21"/>
          <w:u w:val="single"/>
        </w:rPr>
      </w:pPr>
    </w:p>
    <w:p w14:paraId="662C9E7A" w14:textId="77777777" w:rsidR="00AE10AC" w:rsidRDefault="00AE10AC" w:rsidP="00AE10AC">
      <w:pPr>
        <w:rPr>
          <w:rFonts w:ascii="Arial" w:hAnsi="Arial" w:cs="Arial"/>
          <w:b/>
          <w:sz w:val="21"/>
          <w:szCs w:val="21"/>
          <w:u w:val="single"/>
        </w:rPr>
      </w:pPr>
    </w:p>
    <w:p w14:paraId="15D05F02" w14:textId="77777777" w:rsidR="00AE10AC" w:rsidRDefault="00AE10AC" w:rsidP="00AE10AC">
      <w:pPr>
        <w:rPr>
          <w:rFonts w:ascii="Arial" w:hAnsi="Arial" w:cs="Arial"/>
          <w:b/>
          <w:sz w:val="21"/>
          <w:szCs w:val="21"/>
          <w:u w:val="single"/>
        </w:rPr>
      </w:pPr>
    </w:p>
    <w:p w14:paraId="75D97C9B" w14:textId="77777777" w:rsidR="00AE10AC" w:rsidRDefault="00AE10AC" w:rsidP="00AE10AC">
      <w:pPr>
        <w:rPr>
          <w:rFonts w:ascii="Arial" w:hAnsi="Arial" w:cs="Arial"/>
          <w:b/>
          <w:sz w:val="21"/>
          <w:szCs w:val="21"/>
          <w:u w:val="single"/>
        </w:rPr>
      </w:pPr>
    </w:p>
    <w:p w14:paraId="6D9FE507" w14:textId="77777777" w:rsidR="00BE1348" w:rsidRPr="004A53CE" w:rsidRDefault="00BE1348" w:rsidP="00BE1348">
      <w:pPr>
        <w:rPr>
          <w:rFonts w:ascii="Arial" w:hAnsi="Arial" w:cs="Arial"/>
          <w:sz w:val="21"/>
          <w:szCs w:val="21"/>
        </w:rPr>
      </w:pPr>
      <w:r w:rsidRPr="004A53CE">
        <w:rPr>
          <w:rFonts w:ascii="Arial" w:hAnsi="Arial" w:cs="Arial"/>
          <w:sz w:val="21"/>
          <w:szCs w:val="21"/>
        </w:rPr>
        <w:t xml:space="preserve">Follow the link below to access the </w:t>
      </w:r>
      <w:r w:rsidRPr="004A53CE">
        <w:rPr>
          <w:rFonts w:ascii="Arial" w:hAnsi="Arial" w:cs="Arial"/>
          <w:i/>
          <w:sz w:val="21"/>
          <w:szCs w:val="21"/>
        </w:rPr>
        <w:t>Tarrant County Sex Offender List</w:t>
      </w:r>
      <w:r w:rsidRPr="004A53CE">
        <w:rPr>
          <w:rFonts w:ascii="Arial" w:hAnsi="Arial" w:cs="Arial"/>
          <w:sz w:val="21"/>
          <w:szCs w:val="21"/>
        </w:rPr>
        <w:t xml:space="preserve"> website. The Tarrant County Sheriff’s Department is responsible for maintaining this registry:</w:t>
      </w:r>
    </w:p>
    <w:p w14:paraId="2A2226AB" w14:textId="77777777" w:rsidR="00BE1348" w:rsidRPr="004A53CE" w:rsidRDefault="00BE1348" w:rsidP="00BE1348">
      <w:pPr>
        <w:ind w:left="720"/>
        <w:rPr>
          <w:rFonts w:ascii="Arial" w:hAnsi="Arial" w:cs="Arial"/>
          <w:sz w:val="21"/>
          <w:szCs w:val="21"/>
        </w:rPr>
      </w:pPr>
    </w:p>
    <w:p w14:paraId="44B05753" w14:textId="53B062C3" w:rsidR="00BE1348" w:rsidRDefault="00D7705D" w:rsidP="00BE1348">
      <w:pPr>
        <w:rPr>
          <w:rFonts w:ascii="Arial" w:hAnsi="Arial" w:cs="Arial"/>
          <w:sz w:val="21"/>
          <w:szCs w:val="21"/>
        </w:rPr>
      </w:pPr>
      <w:hyperlink r:id="rId21" w:history="1">
        <w:r w:rsidR="004A53CE" w:rsidRPr="00F57D63">
          <w:rPr>
            <w:rStyle w:val="Hyperlink"/>
            <w:rFonts w:ascii="Arial" w:hAnsi="Arial" w:cs="Arial"/>
            <w:sz w:val="21"/>
            <w:szCs w:val="21"/>
          </w:rPr>
          <w:t>https://www.tarrantcounty.com/en/sheriff/operations-bureau/criminal-investigations/sex-offender-registration.html</w:t>
        </w:r>
      </w:hyperlink>
      <w:r w:rsidR="004A53CE">
        <w:rPr>
          <w:rFonts w:ascii="Arial" w:hAnsi="Arial" w:cs="Arial"/>
          <w:sz w:val="21"/>
          <w:szCs w:val="21"/>
        </w:rPr>
        <w:t xml:space="preserve"> </w:t>
      </w:r>
    </w:p>
    <w:p w14:paraId="5CA6D7E0" w14:textId="77777777" w:rsidR="004A53CE" w:rsidRPr="004A53CE" w:rsidRDefault="004A53CE" w:rsidP="00BE1348">
      <w:pPr>
        <w:rPr>
          <w:rFonts w:ascii="Arial" w:hAnsi="Arial" w:cs="Arial"/>
          <w:sz w:val="21"/>
          <w:szCs w:val="21"/>
        </w:rPr>
      </w:pPr>
    </w:p>
    <w:p w14:paraId="564F82EC" w14:textId="77777777" w:rsidR="00BE1348" w:rsidRPr="004A53CE" w:rsidRDefault="00BE1348" w:rsidP="00BE1348">
      <w:pPr>
        <w:rPr>
          <w:rFonts w:ascii="Arial" w:hAnsi="Arial" w:cs="Arial"/>
          <w:b/>
          <w:sz w:val="21"/>
          <w:szCs w:val="21"/>
          <w:u w:val="single"/>
        </w:rPr>
      </w:pPr>
      <w:r w:rsidRPr="004A53CE">
        <w:rPr>
          <w:rFonts w:ascii="Arial" w:hAnsi="Arial" w:cs="Arial"/>
          <w:b/>
          <w:sz w:val="21"/>
          <w:szCs w:val="21"/>
          <w:u w:val="single"/>
        </w:rPr>
        <w:t xml:space="preserve">Contact and Emergency Information </w:t>
      </w:r>
    </w:p>
    <w:p w14:paraId="435E8ECC" w14:textId="77777777" w:rsidR="00BE1348" w:rsidRPr="004A53CE" w:rsidRDefault="00BE1348" w:rsidP="00BE1348">
      <w:pPr>
        <w:rPr>
          <w:rFonts w:ascii="Arial" w:hAnsi="Arial" w:cs="Arial"/>
          <w:sz w:val="21"/>
          <w:szCs w:val="21"/>
        </w:rPr>
      </w:pPr>
    </w:p>
    <w:p w14:paraId="1D98F3A4" w14:textId="77777777" w:rsidR="00BE1348" w:rsidRPr="004A53CE" w:rsidRDefault="00BE1348" w:rsidP="00BE1348">
      <w:pPr>
        <w:rPr>
          <w:rFonts w:ascii="Arial" w:hAnsi="Arial" w:cs="Arial"/>
          <w:sz w:val="21"/>
          <w:szCs w:val="21"/>
        </w:rPr>
      </w:pPr>
      <w:r w:rsidRPr="004A53CE">
        <w:rPr>
          <w:rFonts w:ascii="Arial" w:hAnsi="Arial" w:cs="Arial"/>
          <w:sz w:val="21"/>
          <w:szCs w:val="21"/>
        </w:rPr>
        <w:t xml:space="preserve">Administrative Office Phone 817.554.5950 Ext 100 Email </w:t>
      </w:r>
      <w:hyperlink r:id="rId22" w:history="1">
        <w:r w:rsidRPr="004A53CE">
          <w:rPr>
            <w:rStyle w:val="Hyperlink"/>
            <w:rFonts w:ascii="Arial" w:eastAsiaTheme="majorEastAsia" w:hAnsi="Arial" w:cs="Arial"/>
            <w:sz w:val="21"/>
            <w:szCs w:val="21"/>
          </w:rPr>
          <w:t>info@messengercollege.edu</w:t>
        </w:r>
      </w:hyperlink>
      <w:r w:rsidRPr="004A53CE">
        <w:rPr>
          <w:rFonts w:ascii="Arial" w:hAnsi="Arial" w:cs="Arial"/>
          <w:sz w:val="21"/>
          <w:szCs w:val="21"/>
        </w:rPr>
        <w:t xml:space="preserve"> </w:t>
      </w:r>
    </w:p>
    <w:p w14:paraId="0FC791A7" w14:textId="77777777" w:rsidR="00BE1348" w:rsidRPr="004A53CE" w:rsidRDefault="00BE1348" w:rsidP="00BE1348">
      <w:pPr>
        <w:rPr>
          <w:rFonts w:ascii="Arial" w:hAnsi="Arial" w:cs="Arial"/>
          <w:sz w:val="21"/>
          <w:szCs w:val="21"/>
        </w:rPr>
      </w:pPr>
    </w:p>
    <w:p w14:paraId="762B7A8C" w14:textId="77777777" w:rsidR="00BE1348" w:rsidRPr="004A53CE" w:rsidRDefault="00BE1348" w:rsidP="00BE1348">
      <w:pPr>
        <w:rPr>
          <w:rFonts w:ascii="Arial" w:hAnsi="Arial" w:cs="Arial"/>
          <w:sz w:val="21"/>
          <w:szCs w:val="21"/>
        </w:rPr>
      </w:pPr>
      <w:r w:rsidRPr="004A53CE">
        <w:rPr>
          <w:rFonts w:ascii="Arial" w:hAnsi="Arial" w:cs="Arial"/>
          <w:sz w:val="21"/>
          <w:szCs w:val="21"/>
        </w:rPr>
        <w:t xml:space="preserve">Office of Academic Affairs (Faculty, Curriculum, Instruction, Classroom, Library, Academic Support, Institutional Effectiveness) Phone 817.554.5950 Ext 108 Email </w:t>
      </w:r>
      <w:hyperlink r:id="rId23" w:history="1">
        <w:r w:rsidRPr="004A53CE">
          <w:rPr>
            <w:rStyle w:val="Hyperlink"/>
            <w:rFonts w:ascii="Arial" w:eastAsiaTheme="majorEastAsia" w:hAnsi="Arial" w:cs="Arial"/>
            <w:sz w:val="21"/>
            <w:szCs w:val="21"/>
          </w:rPr>
          <w:t>crayburn@messengercollege.edu</w:t>
        </w:r>
      </w:hyperlink>
      <w:r w:rsidRPr="004A53CE">
        <w:rPr>
          <w:rFonts w:ascii="Arial" w:hAnsi="Arial" w:cs="Arial"/>
          <w:sz w:val="21"/>
          <w:szCs w:val="21"/>
        </w:rPr>
        <w:t xml:space="preserve"> </w:t>
      </w:r>
    </w:p>
    <w:p w14:paraId="7D09469D" w14:textId="77777777" w:rsidR="00BE1348" w:rsidRPr="004A53CE" w:rsidRDefault="00BE1348" w:rsidP="00BE1348">
      <w:pPr>
        <w:rPr>
          <w:rFonts w:ascii="Arial" w:hAnsi="Arial" w:cs="Arial"/>
          <w:sz w:val="21"/>
          <w:szCs w:val="21"/>
        </w:rPr>
      </w:pPr>
    </w:p>
    <w:p w14:paraId="67E6FBAE" w14:textId="77777777" w:rsidR="00BE1348" w:rsidRPr="004A53CE" w:rsidRDefault="00BE1348" w:rsidP="00BE1348">
      <w:pPr>
        <w:rPr>
          <w:rFonts w:ascii="Arial" w:hAnsi="Arial" w:cs="Arial"/>
          <w:sz w:val="21"/>
          <w:szCs w:val="21"/>
        </w:rPr>
      </w:pPr>
      <w:r w:rsidRPr="004A53CE">
        <w:rPr>
          <w:rFonts w:ascii="Arial" w:hAnsi="Arial" w:cs="Arial"/>
          <w:sz w:val="21"/>
          <w:szCs w:val="21"/>
        </w:rPr>
        <w:t xml:space="preserve">Office of Business Affairs (Bursar, Accounts Payable, Scholarships) Phone 817.554.5950 Ext 102 Email </w:t>
      </w:r>
      <w:hyperlink r:id="rId24" w:history="1">
        <w:r w:rsidRPr="004A53CE">
          <w:rPr>
            <w:rStyle w:val="Hyperlink"/>
            <w:rFonts w:ascii="Arial" w:eastAsiaTheme="majorEastAsia" w:hAnsi="Arial" w:cs="Arial"/>
            <w:sz w:val="21"/>
            <w:szCs w:val="21"/>
          </w:rPr>
          <w:t>aheppner@messengercollege.edu</w:t>
        </w:r>
      </w:hyperlink>
      <w:r w:rsidRPr="004A53CE">
        <w:rPr>
          <w:rFonts w:ascii="Arial" w:hAnsi="Arial" w:cs="Arial"/>
          <w:sz w:val="21"/>
          <w:szCs w:val="21"/>
        </w:rPr>
        <w:t xml:space="preserve"> </w:t>
      </w:r>
    </w:p>
    <w:p w14:paraId="23522BC9" w14:textId="77777777" w:rsidR="00BE1348" w:rsidRPr="004A53CE" w:rsidRDefault="00BE1348" w:rsidP="00BE1348">
      <w:pPr>
        <w:rPr>
          <w:rFonts w:ascii="Arial" w:hAnsi="Arial" w:cs="Arial"/>
          <w:sz w:val="21"/>
          <w:szCs w:val="21"/>
        </w:rPr>
      </w:pPr>
    </w:p>
    <w:p w14:paraId="2266953D" w14:textId="77777777" w:rsidR="00BE1348" w:rsidRPr="004A53CE" w:rsidRDefault="00BE1348" w:rsidP="00BE1348">
      <w:pPr>
        <w:rPr>
          <w:rFonts w:ascii="Arial" w:hAnsi="Arial" w:cs="Arial"/>
          <w:sz w:val="21"/>
          <w:szCs w:val="21"/>
        </w:rPr>
      </w:pPr>
      <w:r w:rsidRPr="004A53CE">
        <w:rPr>
          <w:rFonts w:ascii="Arial" w:hAnsi="Arial" w:cs="Arial"/>
          <w:sz w:val="21"/>
          <w:szCs w:val="21"/>
        </w:rPr>
        <w:t xml:space="preserve">Office of Enrollment Services (Admissions, Registrar, Advising, Records) Phone 817.554.5950 Ext 165 Email </w:t>
      </w:r>
      <w:hyperlink r:id="rId25" w:history="1">
        <w:r w:rsidRPr="004A53CE">
          <w:rPr>
            <w:rStyle w:val="Hyperlink"/>
            <w:rFonts w:ascii="Arial" w:eastAsiaTheme="majorEastAsia" w:hAnsi="Arial" w:cs="Arial"/>
            <w:sz w:val="21"/>
            <w:szCs w:val="21"/>
          </w:rPr>
          <w:t>enrollment@messengercollege.edu</w:t>
        </w:r>
      </w:hyperlink>
      <w:r w:rsidRPr="004A53CE">
        <w:rPr>
          <w:rFonts w:ascii="Arial" w:hAnsi="Arial" w:cs="Arial"/>
          <w:sz w:val="21"/>
          <w:szCs w:val="21"/>
        </w:rPr>
        <w:t xml:space="preserve"> </w:t>
      </w:r>
    </w:p>
    <w:p w14:paraId="5478091F" w14:textId="77777777" w:rsidR="00BE1348" w:rsidRPr="004A53CE" w:rsidRDefault="00BE1348" w:rsidP="00BE1348">
      <w:pPr>
        <w:rPr>
          <w:rFonts w:ascii="Arial" w:hAnsi="Arial" w:cs="Arial"/>
          <w:sz w:val="21"/>
          <w:szCs w:val="21"/>
        </w:rPr>
      </w:pPr>
    </w:p>
    <w:p w14:paraId="1C02BA70" w14:textId="77777777" w:rsidR="00BE1348" w:rsidRPr="004A53CE" w:rsidRDefault="00BE1348" w:rsidP="00BE1348">
      <w:pPr>
        <w:rPr>
          <w:rFonts w:ascii="Arial" w:hAnsi="Arial" w:cs="Arial"/>
          <w:sz w:val="21"/>
          <w:szCs w:val="21"/>
        </w:rPr>
      </w:pPr>
      <w:r w:rsidRPr="004A53CE">
        <w:rPr>
          <w:rFonts w:ascii="Arial" w:hAnsi="Arial" w:cs="Arial"/>
          <w:sz w:val="21"/>
          <w:szCs w:val="21"/>
        </w:rPr>
        <w:t xml:space="preserve">Office of Financial Aid (Federal Aid, Cost of Attendance, Tuition Planning) Phone 817.554.5950 Ext 104 Email </w:t>
      </w:r>
      <w:hyperlink r:id="rId26" w:history="1">
        <w:r w:rsidRPr="004A53CE">
          <w:rPr>
            <w:rStyle w:val="Hyperlink"/>
            <w:rFonts w:ascii="Arial" w:eastAsiaTheme="majorEastAsia" w:hAnsi="Arial" w:cs="Arial"/>
            <w:sz w:val="21"/>
            <w:szCs w:val="21"/>
          </w:rPr>
          <w:t>finaid@messengercollege.edu</w:t>
        </w:r>
      </w:hyperlink>
      <w:r w:rsidRPr="004A53CE">
        <w:rPr>
          <w:rFonts w:ascii="Arial" w:hAnsi="Arial" w:cs="Arial"/>
          <w:sz w:val="21"/>
          <w:szCs w:val="21"/>
        </w:rPr>
        <w:t xml:space="preserve"> </w:t>
      </w:r>
    </w:p>
    <w:p w14:paraId="2FB71BCD" w14:textId="77777777" w:rsidR="00BE1348" w:rsidRPr="004A53CE" w:rsidRDefault="00BE1348" w:rsidP="00BE1348">
      <w:pPr>
        <w:rPr>
          <w:rFonts w:ascii="Arial" w:hAnsi="Arial" w:cs="Arial"/>
          <w:sz w:val="21"/>
          <w:szCs w:val="21"/>
        </w:rPr>
      </w:pPr>
    </w:p>
    <w:p w14:paraId="1EB25B65" w14:textId="64B2FE7F" w:rsidR="00BE1348" w:rsidRPr="004A53CE" w:rsidRDefault="00BE1348" w:rsidP="00BE1348">
      <w:pPr>
        <w:rPr>
          <w:rFonts w:ascii="Arial" w:hAnsi="Arial" w:cs="Arial"/>
          <w:sz w:val="21"/>
          <w:szCs w:val="21"/>
        </w:rPr>
      </w:pPr>
      <w:r w:rsidRPr="004A53CE">
        <w:rPr>
          <w:rFonts w:ascii="Arial" w:hAnsi="Arial" w:cs="Arial"/>
          <w:sz w:val="21"/>
          <w:szCs w:val="21"/>
        </w:rPr>
        <w:t>Office of Student Development (Residence Life, Campus Ministries, Campus</w:t>
      </w:r>
      <w:r w:rsidR="004A53CE">
        <w:rPr>
          <w:rFonts w:ascii="Arial" w:hAnsi="Arial" w:cs="Arial"/>
          <w:sz w:val="21"/>
          <w:szCs w:val="21"/>
        </w:rPr>
        <w:t xml:space="preserve"> Safety, Student Life</w:t>
      </w:r>
      <w:r w:rsidRPr="004A53CE">
        <w:rPr>
          <w:rFonts w:ascii="Arial" w:hAnsi="Arial" w:cs="Arial"/>
          <w:sz w:val="21"/>
          <w:szCs w:val="21"/>
        </w:rPr>
        <w:t xml:space="preserve">) Phone 817.554.5950 Ext 103 Email </w:t>
      </w:r>
      <w:hyperlink r:id="rId27" w:history="1">
        <w:r w:rsidRPr="004A53CE">
          <w:rPr>
            <w:rStyle w:val="Hyperlink"/>
            <w:rFonts w:ascii="Arial" w:eastAsiaTheme="majorEastAsia" w:hAnsi="Arial" w:cs="Arial"/>
            <w:sz w:val="21"/>
            <w:szCs w:val="21"/>
          </w:rPr>
          <w:t>studentdevelopment@messengercollege.edu</w:t>
        </w:r>
      </w:hyperlink>
      <w:r w:rsidRPr="004A53CE">
        <w:rPr>
          <w:rFonts w:ascii="Arial" w:hAnsi="Arial" w:cs="Arial"/>
          <w:sz w:val="21"/>
          <w:szCs w:val="21"/>
        </w:rPr>
        <w:t xml:space="preserve"> </w:t>
      </w:r>
    </w:p>
    <w:p w14:paraId="2CF1FF3E" w14:textId="77777777" w:rsidR="00BE1348" w:rsidRDefault="00BE1348" w:rsidP="00AE10AC">
      <w:pPr>
        <w:rPr>
          <w:rFonts w:ascii="Arial" w:hAnsi="Arial" w:cs="Arial"/>
          <w:b/>
          <w:sz w:val="24"/>
          <w:szCs w:val="24"/>
          <w:u w:val="single"/>
        </w:rPr>
      </w:pPr>
    </w:p>
    <w:p w14:paraId="5AD9B920" w14:textId="77777777" w:rsidR="00BE1348" w:rsidRDefault="00BE1348" w:rsidP="00AE10AC">
      <w:pPr>
        <w:rPr>
          <w:rFonts w:ascii="Arial" w:hAnsi="Arial" w:cs="Arial"/>
          <w:b/>
          <w:sz w:val="24"/>
          <w:szCs w:val="24"/>
          <w:u w:val="single"/>
        </w:rPr>
      </w:pPr>
    </w:p>
    <w:p w14:paraId="39F94527" w14:textId="77777777" w:rsidR="00AE10AC" w:rsidRPr="00AE10AC" w:rsidRDefault="00AE10AC" w:rsidP="00AE10AC">
      <w:pPr>
        <w:rPr>
          <w:rFonts w:ascii="Arial" w:hAnsi="Arial" w:cs="Arial"/>
          <w:b/>
          <w:sz w:val="24"/>
          <w:szCs w:val="24"/>
          <w:u w:val="single"/>
        </w:rPr>
      </w:pPr>
      <w:r w:rsidRPr="00AE10AC">
        <w:rPr>
          <w:rFonts w:ascii="Arial" w:hAnsi="Arial" w:cs="Arial"/>
          <w:b/>
          <w:sz w:val="24"/>
          <w:szCs w:val="24"/>
          <w:u w:val="single"/>
        </w:rPr>
        <w:t xml:space="preserve">Emergency Hotlines and Resources </w:t>
      </w:r>
    </w:p>
    <w:p w14:paraId="2ADEB00D" w14:textId="77777777" w:rsidR="00AE10AC" w:rsidRPr="00AE10AC" w:rsidRDefault="00AE10AC" w:rsidP="00AE10AC">
      <w:pPr>
        <w:rPr>
          <w:rFonts w:ascii="Arial" w:hAnsi="Arial" w:cs="Arial"/>
          <w:sz w:val="21"/>
          <w:szCs w:val="21"/>
        </w:rPr>
      </w:pPr>
    </w:p>
    <w:p w14:paraId="3C14B61E" w14:textId="7715D5FD" w:rsidR="00AE10AC" w:rsidRPr="009C34D1" w:rsidRDefault="00AE10AC" w:rsidP="00AE10AC">
      <w:pPr>
        <w:rPr>
          <w:rFonts w:ascii="Arial" w:hAnsi="Arial" w:cs="Arial"/>
          <w:sz w:val="21"/>
          <w:szCs w:val="21"/>
        </w:rPr>
      </w:pPr>
      <w:r w:rsidRPr="009C34D1">
        <w:rPr>
          <w:rFonts w:ascii="Arial" w:hAnsi="Arial" w:cs="Arial"/>
          <w:sz w:val="21"/>
          <w:szCs w:val="21"/>
        </w:rPr>
        <w:t xml:space="preserve">Bedford, Texas Police Department: </w:t>
      </w:r>
      <w:r w:rsidRPr="009C34D1">
        <w:rPr>
          <w:rFonts w:ascii="Arial" w:hAnsi="Arial" w:cs="Arial"/>
          <w:color w:val="34343F"/>
          <w:sz w:val="21"/>
          <w:szCs w:val="21"/>
          <w:shd w:val="clear" w:color="auto" w:fill="FFFFFF"/>
        </w:rPr>
        <w:t>817</w:t>
      </w:r>
      <w:r w:rsidR="009C34D1">
        <w:rPr>
          <w:rFonts w:ascii="Arial" w:hAnsi="Arial" w:cs="Arial"/>
          <w:color w:val="34343F"/>
          <w:sz w:val="21"/>
          <w:szCs w:val="21"/>
          <w:shd w:val="clear" w:color="auto" w:fill="FFFFFF"/>
        </w:rPr>
        <w:t>.</w:t>
      </w:r>
      <w:r w:rsidRPr="009C34D1">
        <w:rPr>
          <w:rFonts w:ascii="Arial" w:hAnsi="Arial" w:cs="Arial"/>
          <w:color w:val="34343F"/>
          <w:sz w:val="21"/>
          <w:szCs w:val="21"/>
          <w:shd w:val="clear" w:color="auto" w:fill="FFFFFF"/>
        </w:rPr>
        <w:t>952</w:t>
      </w:r>
      <w:r w:rsidR="009C34D1">
        <w:rPr>
          <w:rFonts w:ascii="Arial" w:hAnsi="Arial" w:cs="Arial"/>
          <w:color w:val="34343F"/>
          <w:sz w:val="21"/>
          <w:szCs w:val="21"/>
          <w:shd w:val="clear" w:color="auto" w:fill="FFFFFF"/>
        </w:rPr>
        <w:t>.</w:t>
      </w:r>
      <w:r w:rsidRPr="009C34D1">
        <w:rPr>
          <w:rFonts w:ascii="Arial" w:hAnsi="Arial" w:cs="Arial"/>
          <w:color w:val="34343F"/>
          <w:sz w:val="21"/>
          <w:szCs w:val="21"/>
          <w:shd w:val="clear" w:color="auto" w:fill="FFFFFF"/>
        </w:rPr>
        <w:t>2440</w:t>
      </w:r>
    </w:p>
    <w:p w14:paraId="019B7D1C" w14:textId="77777777" w:rsidR="00AE10AC" w:rsidRPr="009C34D1" w:rsidRDefault="00AE10AC" w:rsidP="00AE10AC">
      <w:pPr>
        <w:rPr>
          <w:rFonts w:ascii="Arial" w:hAnsi="Arial" w:cs="Arial"/>
          <w:sz w:val="21"/>
          <w:szCs w:val="21"/>
        </w:rPr>
      </w:pPr>
    </w:p>
    <w:p w14:paraId="451B5757" w14:textId="092BDF76" w:rsidR="00AE10AC" w:rsidRPr="009C34D1" w:rsidRDefault="00AE10AC" w:rsidP="00AE10AC">
      <w:pPr>
        <w:rPr>
          <w:rFonts w:ascii="Arial" w:hAnsi="Arial" w:cs="Arial"/>
          <w:sz w:val="21"/>
          <w:szCs w:val="21"/>
        </w:rPr>
      </w:pPr>
      <w:r w:rsidRPr="009C34D1">
        <w:rPr>
          <w:rFonts w:ascii="Arial" w:hAnsi="Arial" w:cs="Arial"/>
          <w:sz w:val="21"/>
          <w:szCs w:val="21"/>
        </w:rPr>
        <w:t xml:space="preserve">Euless Police Department: 817.685.1500 </w:t>
      </w:r>
    </w:p>
    <w:p w14:paraId="44F278FA" w14:textId="77777777" w:rsidR="00AE10AC" w:rsidRPr="009C34D1" w:rsidRDefault="00AE10AC" w:rsidP="00AE10AC">
      <w:pPr>
        <w:rPr>
          <w:rFonts w:ascii="Arial" w:hAnsi="Arial" w:cs="Arial"/>
          <w:sz w:val="21"/>
          <w:szCs w:val="21"/>
        </w:rPr>
      </w:pPr>
    </w:p>
    <w:p w14:paraId="2517E1FE" w14:textId="459B138A" w:rsidR="00AE10AC" w:rsidRPr="009C34D1" w:rsidRDefault="00AE10AC" w:rsidP="00AE10AC">
      <w:pPr>
        <w:rPr>
          <w:rFonts w:ascii="Arial" w:hAnsi="Arial" w:cs="Arial"/>
          <w:sz w:val="21"/>
          <w:szCs w:val="21"/>
        </w:rPr>
      </w:pPr>
      <w:r w:rsidRPr="009C34D1">
        <w:rPr>
          <w:rFonts w:ascii="Arial" w:hAnsi="Arial" w:cs="Arial"/>
          <w:sz w:val="21"/>
          <w:szCs w:val="21"/>
        </w:rPr>
        <w:t xml:space="preserve">Student Housing Maintenance: </w:t>
      </w:r>
      <w:r w:rsidR="009C34D1">
        <w:rPr>
          <w:rFonts w:ascii="Arial" w:hAnsi="Arial" w:cs="Arial"/>
          <w:sz w:val="21"/>
          <w:szCs w:val="21"/>
        </w:rPr>
        <w:t>940.531.2044</w:t>
      </w:r>
    </w:p>
    <w:p w14:paraId="20459894" w14:textId="77777777" w:rsidR="00AE10AC" w:rsidRPr="009C34D1" w:rsidRDefault="00AE10AC" w:rsidP="00AE10AC">
      <w:pPr>
        <w:rPr>
          <w:rFonts w:ascii="Arial" w:hAnsi="Arial" w:cs="Arial"/>
          <w:sz w:val="21"/>
          <w:szCs w:val="21"/>
        </w:rPr>
      </w:pPr>
    </w:p>
    <w:p w14:paraId="28FB2E4C" w14:textId="75886252" w:rsidR="00AE10AC" w:rsidRPr="009C34D1" w:rsidRDefault="00AE10AC" w:rsidP="00AE10AC">
      <w:pPr>
        <w:rPr>
          <w:rFonts w:ascii="Arial" w:hAnsi="Arial" w:cs="Arial"/>
          <w:sz w:val="21"/>
          <w:szCs w:val="21"/>
        </w:rPr>
      </w:pPr>
      <w:r w:rsidRPr="009C34D1">
        <w:rPr>
          <w:rFonts w:ascii="Arial" w:hAnsi="Arial" w:cs="Arial"/>
          <w:sz w:val="21"/>
          <w:szCs w:val="21"/>
        </w:rPr>
        <w:t xml:space="preserve">Student Housing Concerns: </w:t>
      </w:r>
      <w:r w:rsidR="009C34D1">
        <w:rPr>
          <w:rFonts w:ascii="Arial" w:hAnsi="Arial" w:cs="Arial"/>
          <w:sz w:val="21"/>
          <w:szCs w:val="21"/>
        </w:rPr>
        <w:t>573.338.2069</w:t>
      </w:r>
    </w:p>
    <w:p w14:paraId="15E2992E" w14:textId="77777777" w:rsidR="00AE10AC" w:rsidRPr="009C34D1" w:rsidRDefault="00AE10AC" w:rsidP="00AE10AC">
      <w:pPr>
        <w:rPr>
          <w:rFonts w:ascii="Arial" w:hAnsi="Arial" w:cs="Arial"/>
          <w:sz w:val="21"/>
          <w:szCs w:val="21"/>
        </w:rPr>
      </w:pPr>
    </w:p>
    <w:p w14:paraId="311B3535" w14:textId="37CDC276" w:rsidR="00AE10AC" w:rsidRPr="009C34D1" w:rsidRDefault="00AE10AC" w:rsidP="00AE10AC">
      <w:pPr>
        <w:rPr>
          <w:rFonts w:ascii="Arial" w:hAnsi="Arial" w:cs="Arial"/>
          <w:sz w:val="21"/>
          <w:szCs w:val="21"/>
        </w:rPr>
      </w:pPr>
      <w:r w:rsidRPr="009C34D1">
        <w:rPr>
          <w:rFonts w:ascii="Arial" w:hAnsi="Arial" w:cs="Arial"/>
          <w:sz w:val="21"/>
          <w:szCs w:val="21"/>
        </w:rPr>
        <w:t>Texas Health HEB: 817.848.4000</w:t>
      </w:r>
    </w:p>
    <w:p w14:paraId="472BECDB" w14:textId="77777777" w:rsidR="00AE10AC" w:rsidRPr="009C34D1" w:rsidRDefault="00AE10AC" w:rsidP="00AE10AC">
      <w:pPr>
        <w:rPr>
          <w:rFonts w:ascii="Arial" w:hAnsi="Arial" w:cs="Arial"/>
          <w:sz w:val="21"/>
          <w:szCs w:val="21"/>
        </w:rPr>
      </w:pPr>
    </w:p>
    <w:p w14:paraId="7B2A5FD4" w14:textId="20A24B9F" w:rsidR="00AE10AC" w:rsidRPr="009C34D1" w:rsidRDefault="00AE10AC" w:rsidP="00AE10AC">
      <w:pPr>
        <w:rPr>
          <w:rFonts w:ascii="Arial" w:hAnsi="Arial" w:cs="Arial"/>
          <w:sz w:val="21"/>
          <w:szCs w:val="21"/>
        </w:rPr>
      </w:pPr>
      <w:r w:rsidRPr="009C34D1">
        <w:rPr>
          <w:rFonts w:ascii="Arial" w:hAnsi="Arial" w:cs="Arial"/>
          <w:sz w:val="21"/>
          <w:szCs w:val="21"/>
        </w:rPr>
        <w:t>Poison Control: 1</w:t>
      </w:r>
      <w:r w:rsidR="009C34D1" w:rsidRPr="009C34D1">
        <w:rPr>
          <w:rFonts w:ascii="Arial" w:hAnsi="Arial" w:cs="Arial"/>
          <w:sz w:val="21"/>
          <w:szCs w:val="21"/>
        </w:rPr>
        <w:t>.</w:t>
      </w:r>
      <w:r w:rsidRPr="009C34D1">
        <w:rPr>
          <w:rFonts w:ascii="Arial" w:hAnsi="Arial" w:cs="Arial"/>
          <w:sz w:val="21"/>
          <w:szCs w:val="21"/>
        </w:rPr>
        <w:t xml:space="preserve">800.222.1222 </w:t>
      </w:r>
    </w:p>
    <w:p w14:paraId="23AB32CA" w14:textId="77777777" w:rsidR="00AE10AC" w:rsidRPr="009C34D1" w:rsidRDefault="00AE10AC" w:rsidP="00AE10AC">
      <w:pPr>
        <w:rPr>
          <w:rFonts w:ascii="Arial" w:hAnsi="Arial" w:cs="Arial"/>
          <w:sz w:val="21"/>
          <w:szCs w:val="21"/>
        </w:rPr>
      </w:pPr>
    </w:p>
    <w:p w14:paraId="79C84313" w14:textId="7F6265BB" w:rsidR="00AE10AC" w:rsidRPr="009C34D1" w:rsidRDefault="00AE10AC" w:rsidP="00AE10AC">
      <w:pPr>
        <w:rPr>
          <w:rFonts w:ascii="Arial" w:hAnsi="Arial" w:cs="Arial"/>
          <w:sz w:val="21"/>
          <w:szCs w:val="21"/>
        </w:rPr>
      </w:pPr>
      <w:r w:rsidRPr="009C34D1">
        <w:rPr>
          <w:rFonts w:ascii="Arial" w:hAnsi="Arial" w:cs="Arial"/>
          <w:sz w:val="21"/>
          <w:szCs w:val="21"/>
        </w:rPr>
        <w:t xml:space="preserve">Suicide Hotline: 1.800.273.8255 </w:t>
      </w:r>
      <w:r w:rsidR="009C34D1">
        <w:rPr>
          <w:rFonts w:ascii="Arial" w:hAnsi="Arial" w:cs="Arial"/>
          <w:sz w:val="21"/>
          <w:szCs w:val="21"/>
        </w:rPr>
        <w:t xml:space="preserve">Emergency: (988) </w:t>
      </w:r>
    </w:p>
    <w:p w14:paraId="12C22BFD" w14:textId="77777777" w:rsidR="00AE10AC" w:rsidRPr="009C34D1" w:rsidRDefault="00AE10AC" w:rsidP="00AE10AC">
      <w:pPr>
        <w:rPr>
          <w:rFonts w:ascii="Arial" w:hAnsi="Arial" w:cs="Arial"/>
          <w:sz w:val="21"/>
          <w:szCs w:val="21"/>
        </w:rPr>
      </w:pPr>
    </w:p>
    <w:p w14:paraId="3E1E3498" w14:textId="6BA9F91D" w:rsidR="00AE10AC" w:rsidRPr="009C34D1" w:rsidRDefault="00AE10AC" w:rsidP="00AE10AC">
      <w:pPr>
        <w:rPr>
          <w:rFonts w:ascii="Arial" w:hAnsi="Arial" w:cs="Arial"/>
          <w:sz w:val="21"/>
          <w:szCs w:val="21"/>
        </w:rPr>
      </w:pPr>
      <w:r w:rsidRPr="009C34D1">
        <w:rPr>
          <w:rFonts w:ascii="Arial" w:hAnsi="Arial" w:cs="Arial"/>
          <w:sz w:val="21"/>
          <w:szCs w:val="21"/>
        </w:rPr>
        <w:t xml:space="preserve">Missing and Exploited Children Hotline: 1.800.843.5678 </w:t>
      </w:r>
    </w:p>
    <w:p w14:paraId="3E8A2C72" w14:textId="77777777" w:rsidR="00AE10AC" w:rsidRPr="009C34D1" w:rsidRDefault="00AE10AC" w:rsidP="00AE10AC">
      <w:pPr>
        <w:rPr>
          <w:rFonts w:ascii="Arial" w:hAnsi="Arial" w:cs="Arial"/>
          <w:sz w:val="21"/>
          <w:szCs w:val="21"/>
        </w:rPr>
      </w:pPr>
    </w:p>
    <w:p w14:paraId="55D7F225" w14:textId="72C6BBFA" w:rsidR="00AE10AC" w:rsidRPr="009C34D1" w:rsidRDefault="00AE10AC" w:rsidP="00AE10AC">
      <w:pPr>
        <w:rPr>
          <w:rFonts w:ascii="Arial" w:hAnsi="Arial" w:cs="Arial"/>
          <w:sz w:val="21"/>
          <w:szCs w:val="21"/>
        </w:rPr>
      </w:pPr>
      <w:r w:rsidRPr="009C34D1">
        <w:rPr>
          <w:rFonts w:ascii="Arial" w:hAnsi="Arial" w:cs="Arial"/>
          <w:sz w:val="21"/>
          <w:szCs w:val="21"/>
        </w:rPr>
        <w:t xml:space="preserve">Sexual Assault Hotline: 1.800.656.4673 </w:t>
      </w:r>
    </w:p>
    <w:p w14:paraId="58716263" w14:textId="77777777" w:rsidR="00AE10AC" w:rsidRPr="009C34D1" w:rsidRDefault="00AE10AC" w:rsidP="00AE10AC">
      <w:pPr>
        <w:rPr>
          <w:rFonts w:ascii="Arial" w:hAnsi="Arial" w:cs="Arial"/>
          <w:sz w:val="21"/>
          <w:szCs w:val="21"/>
        </w:rPr>
      </w:pPr>
    </w:p>
    <w:p w14:paraId="5BDC13B7" w14:textId="24ED31D1" w:rsidR="00840D69" w:rsidRPr="009C34D1" w:rsidRDefault="00AE10AC" w:rsidP="00AE10AC">
      <w:pPr>
        <w:rPr>
          <w:rFonts w:ascii="Arial" w:hAnsi="Arial" w:cs="Arial"/>
          <w:sz w:val="21"/>
          <w:szCs w:val="21"/>
        </w:rPr>
      </w:pPr>
      <w:r w:rsidRPr="009C34D1">
        <w:rPr>
          <w:rFonts w:ascii="Arial" w:hAnsi="Arial" w:cs="Arial"/>
          <w:sz w:val="21"/>
          <w:szCs w:val="21"/>
        </w:rPr>
        <w:t>Drug and Alcohol Treatment: 1.800.662.</w:t>
      </w:r>
      <w:r w:rsidR="00840D69">
        <w:rPr>
          <w:rFonts w:ascii="Arial" w:hAnsi="Arial" w:cs="Arial"/>
          <w:sz w:val="21"/>
          <w:szCs w:val="21"/>
        </w:rPr>
        <w:t>4357</w:t>
      </w:r>
    </w:p>
    <w:p w14:paraId="552F6E86" w14:textId="77777777" w:rsidR="00AE10AC" w:rsidRPr="009C34D1" w:rsidRDefault="00AE10AC" w:rsidP="00AE10AC">
      <w:pPr>
        <w:rPr>
          <w:rFonts w:ascii="Arial" w:hAnsi="Arial" w:cs="Arial"/>
          <w:sz w:val="21"/>
          <w:szCs w:val="21"/>
        </w:rPr>
      </w:pPr>
    </w:p>
    <w:p w14:paraId="17AFEBB7" w14:textId="53A956FF" w:rsidR="00AE10AC" w:rsidRPr="009C34D1" w:rsidRDefault="00AE10AC" w:rsidP="00AE10AC">
      <w:pPr>
        <w:rPr>
          <w:rFonts w:ascii="Arial" w:hAnsi="Arial" w:cs="Arial"/>
          <w:sz w:val="21"/>
          <w:szCs w:val="21"/>
        </w:rPr>
      </w:pPr>
      <w:r w:rsidRPr="009C34D1">
        <w:rPr>
          <w:rFonts w:ascii="Arial" w:hAnsi="Arial" w:cs="Arial"/>
          <w:sz w:val="21"/>
          <w:szCs w:val="21"/>
        </w:rPr>
        <w:t xml:space="preserve">Mid-Cities Pregnancy Center: 817.577.4387 </w:t>
      </w:r>
    </w:p>
    <w:p w14:paraId="52F28792" w14:textId="77777777" w:rsidR="00AE10AC" w:rsidRPr="00AE10AC" w:rsidRDefault="00AE10AC" w:rsidP="00AE10AC">
      <w:pPr>
        <w:rPr>
          <w:rFonts w:ascii="Arial" w:hAnsi="Arial" w:cs="Arial"/>
          <w:sz w:val="21"/>
          <w:szCs w:val="21"/>
        </w:rPr>
      </w:pPr>
    </w:p>
    <w:p w14:paraId="3C12E225" w14:textId="77777777" w:rsidR="00BE1348" w:rsidRDefault="00BE1348" w:rsidP="00AE10AC">
      <w:pPr>
        <w:rPr>
          <w:rFonts w:ascii="Arial" w:hAnsi="Arial" w:cs="Arial"/>
          <w:sz w:val="21"/>
          <w:szCs w:val="21"/>
        </w:rPr>
      </w:pPr>
    </w:p>
    <w:p w14:paraId="5A31275A" w14:textId="77777777" w:rsidR="00BE1348" w:rsidRPr="00B570A0" w:rsidRDefault="00BE1348" w:rsidP="00BE1348">
      <w:pPr>
        <w:rPr>
          <w:rFonts w:ascii="Arial" w:hAnsi="Arial" w:cs="Arial"/>
          <w:sz w:val="24"/>
          <w:szCs w:val="24"/>
        </w:rPr>
      </w:pPr>
      <w:r>
        <w:rPr>
          <w:rFonts w:ascii="Arial" w:hAnsi="Arial" w:cs="Arial"/>
          <w:noProof/>
          <w:color w:val="1A1A1A"/>
          <w:sz w:val="24"/>
          <w:szCs w:val="24"/>
        </w:rPr>
        <mc:AlternateContent>
          <mc:Choice Requires="wps">
            <w:drawing>
              <wp:anchor distT="0" distB="0" distL="114300" distR="114300" simplePos="0" relativeHeight="251694080" behindDoc="0" locked="0" layoutInCell="1" allowOverlap="1" wp14:anchorId="3DA1D7BB" wp14:editId="04DE0737">
                <wp:simplePos x="0" y="0"/>
                <wp:positionH relativeFrom="column">
                  <wp:posOffset>1816100</wp:posOffset>
                </wp:positionH>
                <wp:positionV relativeFrom="paragraph">
                  <wp:posOffset>100330</wp:posOffset>
                </wp:positionV>
                <wp:extent cx="35560" cy="8148955"/>
                <wp:effectExtent l="50800" t="25400" r="66040" b="80645"/>
                <wp:wrapNone/>
                <wp:docPr id="28" name="Straight Connector 28"/>
                <wp:cNvGraphicFramePr/>
                <a:graphic xmlns:a="http://schemas.openxmlformats.org/drawingml/2006/main">
                  <a:graphicData uri="http://schemas.microsoft.com/office/word/2010/wordprocessingShape">
                    <wps:wsp>
                      <wps:cNvCnPr/>
                      <wps:spPr>
                        <a:xfrm flipH="1">
                          <a:off x="0" y="0"/>
                          <a:ext cx="35560" cy="8148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630C" id="Straight Connector 2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7.9pt" to="145.8pt,6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" strokecolor="black [3200]" strokeweight="2pt">
                <v:shadow on="t" color="black" opacity="24903f" origin=",.5" offset="0,.55556mm"/>
              </v:line>
            </w:pict>
          </mc:Fallback>
        </mc:AlternateContent>
      </w:r>
      <w:r w:rsidRPr="00C71EAF">
        <w:rPr>
          <w:rFonts w:ascii="Arial" w:hAnsi="Arial" w:cs="Arial"/>
          <w:b/>
          <w:color w:val="1A1A1A"/>
          <w:w w:val="102"/>
          <w:sz w:val="24"/>
          <w:szCs w:val="24"/>
        </w:rPr>
        <w:t>Messenger College</w:t>
      </w:r>
    </w:p>
    <w:p w14:paraId="2ABF7DA4" w14:textId="77777777" w:rsidR="00BE1348" w:rsidRDefault="00BE1348" w:rsidP="00BE1348">
      <w:pPr>
        <w:spacing w:before="22" w:line="337" w:lineRule="auto"/>
        <w:rPr>
          <w:rFonts w:ascii="Arial" w:hAnsi="Arial" w:cs="Arial"/>
          <w:b/>
          <w:color w:val="1A1A1A"/>
          <w:w w:val="102"/>
          <w:sz w:val="24"/>
          <w:szCs w:val="24"/>
        </w:rPr>
      </w:pPr>
      <w:r w:rsidRPr="00C71EAF">
        <w:rPr>
          <w:rFonts w:ascii="Arial" w:hAnsi="Arial" w:cs="Arial"/>
          <w:b/>
          <w:color w:val="1A1A1A"/>
          <w:w w:val="102"/>
          <w:sz w:val="24"/>
          <w:szCs w:val="24"/>
        </w:rPr>
        <w:t>Title IX Policy</w:t>
      </w:r>
    </w:p>
    <w:p w14:paraId="0F43BD2B" w14:textId="77777777" w:rsidR="00BE1348" w:rsidRDefault="00BE1348" w:rsidP="00BE1348">
      <w:pPr>
        <w:spacing w:before="22" w:line="337" w:lineRule="auto"/>
        <w:rPr>
          <w:rFonts w:ascii="Arial" w:hAnsi="Arial" w:cs="Arial"/>
          <w:color w:val="1A1A1A"/>
          <w:w w:val="102"/>
          <w:sz w:val="24"/>
          <w:szCs w:val="24"/>
          <w:u w:val="single"/>
        </w:rPr>
      </w:pPr>
    </w:p>
    <w:p w14:paraId="34BCE420" w14:textId="77777777" w:rsidR="00BE1348" w:rsidRPr="00AE0ECD" w:rsidRDefault="00BE1348" w:rsidP="00BE134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Effective Date:</w:t>
      </w:r>
    </w:p>
    <w:p w14:paraId="4D8880BB" w14:textId="2D293350" w:rsidR="00BE1348" w:rsidRDefault="00BE1348"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August 202</w:t>
      </w:r>
      <w:r w:rsidR="009C34D1">
        <w:rPr>
          <w:rFonts w:ascii="Arial" w:hAnsi="Arial" w:cs="Arial"/>
          <w:color w:val="1A1A1A"/>
          <w:w w:val="102"/>
          <w:sz w:val="24"/>
          <w:szCs w:val="24"/>
        </w:rPr>
        <w:t>2</w:t>
      </w:r>
    </w:p>
    <w:p w14:paraId="08BF6F5D" w14:textId="77777777" w:rsidR="00BE1348" w:rsidRDefault="00BE1348" w:rsidP="00BE1348">
      <w:pPr>
        <w:spacing w:before="22" w:line="337" w:lineRule="auto"/>
        <w:rPr>
          <w:rFonts w:ascii="Arial" w:hAnsi="Arial" w:cs="Arial"/>
          <w:color w:val="1A1A1A"/>
          <w:w w:val="102"/>
          <w:sz w:val="24"/>
          <w:szCs w:val="24"/>
        </w:rPr>
      </w:pPr>
    </w:p>
    <w:p w14:paraId="331FE5B4" w14:textId="77777777" w:rsidR="00BE1348" w:rsidRPr="00AE0ECD" w:rsidRDefault="00BE1348" w:rsidP="00BE134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Owner:</w:t>
      </w:r>
    </w:p>
    <w:p w14:paraId="69BBF697" w14:textId="77777777" w:rsidR="00BE1348" w:rsidRDefault="00BE1348"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President’s Cabinet</w:t>
      </w:r>
    </w:p>
    <w:p w14:paraId="6AEFF4A4" w14:textId="77777777" w:rsidR="00BE1348" w:rsidRDefault="00BE1348" w:rsidP="00BE1348">
      <w:pPr>
        <w:spacing w:before="22" w:line="337" w:lineRule="auto"/>
        <w:rPr>
          <w:rFonts w:ascii="Arial" w:hAnsi="Arial" w:cs="Arial"/>
          <w:color w:val="1A1A1A"/>
          <w:w w:val="102"/>
          <w:sz w:val="24"/>
          <w:szCs w:val="24"/>
        </w:rPr>
      </w:pPr>
    </w:p>
    <w:p w14:paraId="1289261A" w14:textId="77777777" w:rsidR="00BE1348" w:rsidRPr="00AE0ECD" w:rsidRDefault="00BE1348" w:rsidP="00BE134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Policy Author:</w:t>
      </w:r>
    </w:p>
    <w:p w14:paraId="328763ED" w14:textId="1AC9F330" w:rsidR="00BE1348" w:rsidRDefault="00366FE0"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Samuel Kinnin, Director </w:t>
      </w:r>
    </w:p>
    <w:p w14:paraId="0F114295" w14:textId="599B2AF2" w:rsidR="00BE1348" w:rsidRDefault="00366FE0"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 xml:space="preserve">of Student Development </w:t>
      </w:r>
    </w:p>
    <w:p w14:paraId="24340C8C" w14:textId="77777777" w:rsidR="00BE1348" w:rsidRPr="00AE0ECD" w:rsidRDefault="00BE1348" w:rsidP="00BE1348">
      <w:pPr>
        <w:spacing w:before="22" w:line="337" w:lineRule="auto"/>
        <w:rPr>
          <w:rFonts w:ascii="Arial" w:hAnsi="Arial" w:cs="Arial"/>
          <w:color w:val="1A1A1A"/>
          <w:w w:val="102"/>
          <w:sz w:val="24"/>
          <w:szCs w:val="24"/>
          <w:u w:val="single"/>
        </w:rPr>
      </w:pPr>
      <w:r w:rsidRPr="00AE0ECD">
        <w:rPr>
          <w:rFonts w:ascii="Arial" w:hAnsi="Arial" w:cs="Arial"/>
          <w:color w:val="1A1A1A"/>
          <w:w w:val="102"/>
          <w:sz w:val="24"/>
          <w:szCs w:val="24"/>
          <w:u w:val="single"/>
        </w:rPr>
        <w:t>Affected Parties:</w:t>
      </w:r>
    </w:p>
    <w:p w14:paraId="7BD21618" w14:textId="77777777" w:rsidR="00BE1348" w:rsidRDefault="00BE1348"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Undergraduate</w:t>
      </w:r>
    </w:p>
    <w:p w14:paraId="45A6A29C" w14:textId="77777777" w:rsidR="00BE1348" w:rsidRDefault="00BE1348"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Faculty</w:t>
      </w:r>
    </w:p>
    <w:p w14:paraId="24B9194F" w14:textId="77777777" w:rsidR="00BE1348" w:rsidRDefault="00BE1348"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Staff</w:t>
      </w:r>
    </w:p>
    <w:p w14:paraId="6C0CAEFC" w14:textId="77777777" w:rsidR="00BE1348" w:rsidRDefault="00BE1348" w:rsidP="00BE1348">
      <w:pPr>
        <w:spacing w:before="22" w:line="337" w:lineRule="auto"/>
        <w:rPr>
          <w:rFonts w:ascii="Arial" w:hAnsi="Arial" w:cs="Arial"/>
          <w:color w:val="1A1A1A"/>
          <w:w w:val="102"/>
          <w:sz w:val="24"/>
          <w:szCs w:val="24"/>
        </w:rPr>
      </w:pPr>
      <w:r>
        <w:rPr>
          <w:rFonts w:ascii="Arial" w:hAnsi="Arial" w:cs="Arial"/>
          <w:color w:val="1A1A1A"/>
          <w:w w:val="102"/>
          <w:sz w:val="24"/>
          <w:szCs w:val="24"/>
        </w:rPr>
        <w:t>Other</w:t>
      </w:r>
    </w:p>
    <w:p w14:paraId="3B7A7ADC" w14:textId="77777777" w:rsidR="00BE1348" w:rsidRDefault="00BE1348" w:rsidP="00AE10AC">
      <w:pPr>
        <w:rPr>
          <w:rFonts w:ascii="Arial" w:hAnsi="Arial" w:cs="Arial"/>
          <w:sz w:val="21"/>
          <w:szCs w:val="21"/>
        </w:rPr>
      </w:pPr>
    </w:p>
    <w:p w14:paraId="64C82675" w14:textId="77777777" w:rsidR="00BE1348" w:rsidRDefault="00BE1348" w:rsidP="00AE10AC">
      <w:pPr>
        <w:rPr>
          <w:rFonts w:ascii="Arial" w:hAnsi="Arial" w:cs="Arial"/>
          <w:sz w:val="21"/>
          <w:szCs w:val="21"/>
        </w:rPr>
      </w:pPr>
    </w:p>
    <w:p w14:paraId="6D783CDA" w14:textId="77777777" w:rsidR="00BE1348" w:rsidRDefault="00BE1348" w:rsidP="00AE10AC">
      <w:pPr>
        <w:rPr>
          <w:rFonts w:ascii="Arial" w:hAnsi="Arial" w:cs="Arial"/>
          <w:sz w:val="21"/>
          <w:szCs w:val="21"/>
        </w:rPr>
      </w:pPr>
    </w:p>
    <w:p w14:paraId="38C37C0B" w14:textId="77777777" w:rsidR="00BE1348" w:rsidRDefault="00BE1348" w:rsidP="00AE10AC">
      <w:pPr>
        <w:rPr>
          <w:rFonts w:ascii="Arial" w:hAnsi="Arial" w:cs="Arial"/>
          <w:sz w:val="21"/>
          <w:szCs w:val="21"/>
        </w:rPr>
      </w:pPr>
    </w:p>
    <w:p w14:paraId="3E7A8DC9" w14:textId="77777777" w:rsidR="00BE1348" w:rsidRDefault="00BE1348" w:rsidP="00AE10AC">
      <w:pPr>
        <w:rPr>
          <w:rFonts w:ascii="Arial" w:hAnsi="Arial" w:cs="Arial"/>
          <w:sz w:val="21"/>
          <w:szCs w:val="21"/>
        </w:rPr>
      </w:pPr>
    </w:p>
    <w:p w14:paraId="7E9E1F0C" w14:textId="77777777" w:rsidR="00BE1348" w:rsidRDefault="00BE1348" w:rsidP="00AE10AC">
      <w:pPr>
        <w:rPr>
          <w:rFonts w:ascii="Arial" w:hAnsi="Arial" w:cs="Arial"/>
          <w:sz w:val="21"/>
          <w:szCs w:val="21"/>
        </w:rPr>
      </w:pPr>
    </w:p>
    <w:p w14:paraId="131A170F" w14:textId="77777777" w:rsidR="00BE1348" w:rsidRDefault="00BE1348" w:rsidP="00AE10AC">
      <w:pPr>
        <w:rPr>
          <w:rFonts w:ascii="Arial" w:hAnsi="Arial" w:cs="Arial"/>
          <w:sz w:val="21"/>
          <w:szCs w:val="21"/>
        </w:rPr>
      </w:pPr>
    </w:p>
    <w:p w14:paraId="6AF34C20" w14:textId="77777777" w:rsidR="00BE1348" w:rsidRDefault="00BE1348" w:rsidP="00AE10AC">
      <w:pPr>
        <w:rPr>
          <w:rFonts w:ascii="Arial" w:hAnsi="Arial" w:cs="Arial"/>
          <w:sz w:val="21"/>
          <w:szCs w:val="21"/>
        </w:rPr>
      </w:pPr>
    </w:p>
    <w:p w14:paraId="12BC51E0" w14:textId="77777777" w:rsidR="00BE1348" w:rsidRDefault="00BE1348" w:rsidP="00AE10AC">
      <w:pPr>
        <w:rPr>
          <w:rFonts w:ascii="Arial" w:hAnsi="Arial" w:cs="Arial"/>
          <w:sz w:val="21"/>
          <w:szCs w:val="21"/>
        </w:rPr>
      </w:pPr>
    </w:p>
    <w:p w14:paraId="5D9DC7BA" w14:textId="77777777" w:rsidR="00BE1348" w:rsidRDefault="00BE1348" w:rsidP="00AE10AC">
      <w:pPr>
        <w:rPr>
          <w:rFonts w:ascii="Arial" w:hAnsi="Arial" w:cs="Arial"/>
          <w:sz w:val="21"/>
          <w:szCs w:val="21"/>
        </w:rPr>
      </w:pPr>
    </w:p>
    <w:p w14:paraId="0904241C" w14:textId="77777777" w:rsidR="00BE1348" w:rsidRDefault="00BE1348" w:rsidP="00AE10AC">
      <w:pPr>
        <w:rPr>
          <w:rFonts w:ascii="Arial" w:hAnsi="Arial" w:cs="Arial"/>
          <w:sz w:val="21"/>
          <w:szCs w:val="21"/>
        </w:rPr>
      </w:pPr>
    </w:p>
    <w:p w14:paraId="7EE9EB1C" w14:textId="77777777" w:rsidR="00BE1348" w:rsidRDefault="00BE1348" w:rsidP="00AE10AC">
      <w:pPr>
        <w:rPr>
          <w:rFonts w:ascii="Arial" w:hAnsi="Arial" w:cs="Arial"/>
          <w:sz w:val="21"/>
          <w:szCs w:val="21"/>
        </w:rPr>
      </w:pPr>
    </w:p>
    <w:p w14:paraId="6EED8010" w14:textId="77777777" w:rsidR="00BE1348" w:rsidRDefault="00BE1348" w:rsidP="00AE10AC">
      <w:pPr>
        <w:rPr>
          <w:rFonts w:ascii="Arial" w:hAnsi="Arial" w:cs="Arial"/>
          <w:sz w:val="21"/>
          <w:szCs w:val="21"/>
        </w:rPr>
      </w:pPr>
    </w:p>
    <w:p w14:paraId="2856DF6C" w14:textId="77777777" w:rsidR="00BE1348" w:rsidRDefault="00BE1348" w:rsidP="00AE10AC">
      <w:pPr>
        <w:rPr>
          <w:rFonts w:ascii="Arial" w:hAnsi="Arial" w:cs="Arial"/>
          <w:sz w:val="21"/>
          <w:szCs w:val="21"/>
        </w:rPr>
      </w:pPr>
    </w:p>
    <w:p w14:paraId="27C60495" w14:textId="77777777" w:rsidR="00BE1348" w:rsidRDefault="00BE1348" w:rsidP="00AE10AC">
      <w:pPr>
        <w:rPr>
          <w:rFonts w:ascii="Arial" w:hAnsi="Arial" w:cs="Arial"/>
          <w:sz w:val="21"/>
          <w:szCs w:val="21"/>
        </w:rPr>
      </w:pPr>
    </w:p>
    <w:p w14:paraId="72AA9381" w14:textId="77777777" w:rsidR="00BE1348" w:rsidRDefault="00BE1348" w:rsidP="00AE10AC">
      <w:pPr>
        <w:rPr>
          <w:rFonts w:ascii="Arial" w:hAnsi="Arial" w:cs="Arial"/>
          <w:sz w:val="21"/>
          <w:szCs w:val="21"/>
        </w:rPr>
      </w:pPr>
    </w:p>
    <w:p w14:paraId="14E9B1BA" w14:textId="77777777" w:rsidR="00BE1348" w:rsidRDefault="00BE1348" w:rsidP="00AE10AC">
      <w:pPr>
        <w:rPr>
          <w:rFonts w:ascii="Arial" w:hAnsi="Arial" w:cs="Arial"/>
          <w:sz w:val="21"/>
          <w:szCs w:val="21"/>
        </w:rPr>
      </w:pPr>
    </w:p>
    <w:p w14:paraId="6453FBC5" w14:textId="77777777" w:rsidR="00BE1348" w:rsidRDefault="00BE1348" w:rsidP="00AE10AC">
      <w:pPr>
        <w:rPr>
          <w:rFonts w:ascii="Arial" w:hAnsi="Arial" w:cs="Arial"/>
          <w:sz w:val="21"/>
          <w:szCs w:val="21"/>
        </w:rPr>
      </w:pPr>
    </w:p>
    <w:p w14:paraId="04EE8E2F" w14:textId="77777777" w:rsidR="00BE1348" w:rsidRDefault="00BE1348" w:rsidP="00AE10AC">
      <w:pPr>
        <w:rPr>
          <w:rFonts w:ascii="Arial" w:hAnsi="Arial" w:cs="Arial"/>
          <w:sz w:val="21"/>
          <w:szCs w:val="21"/>
        </w:rPr>
      </w:pPr>
    </w:p>
    <w:p w14:paraId="4ED15DD7" w14:textId="77777777" w:rsidR="00BE1348" w:rsidRDefault="00BE1348" w:rsidP="00AE10AC">
      <w:pPr>
        <w:rPr>
          <w:rFonts w:ascii="Arial" w:hAnsi="Arial" w:cs="Arial"/>
          <w:sz w:val="21"/>
          <w:szCs w:val="21"/>
        </w:rPr>
      </w:pPr>
    </w:p>
    <w:p w14:paraId="5109E6DB" w14:textId="77777777" w:rsidR="00BE1348" w:rsidRDefault="00BE1348" w:rsidP="00AE10AC">
      <w:pPr>
        <w:rPr>
          <w:rFonts w:ascii="Arial" w:hAnsi="Arial" w:cs="Arial"/>
          <w:sz w:val="21"/>
          <w:szCs w:val="21"/>
        </w:rPr>
      </w:pPr>
    </w:p>
    <w:p w14:paraId="03EA5307" w14:textId="77777777" w:rsidR="00BE1348" w:rsidRDefault="00BE1348" w:rsidP="00AE10AC">
      <w:pPr>
        <w:rPr>
          <w:rFonts w:ascii="Arial" w:hAnsi="Arial" w:cs="Arial"/>
          <w:sz w:val="21"/>
          <w:szCs w:val="21"/>
        </w:rPr>
      </w:pPr>
    </w:p>
    <w:p w14:paraId="4F7FE37F" w14:textId="77777777" w:rsidR="00BE1348" w:rsidRDefault="00BE1348" w:rsidP="00AE10AC">
      <w:pPr>
        <w:rPr>
          <w:rFonts w:ascii="Arial" w:hAnsi="Arial" w:cs="Arial"/>
          <w:sz w:val="21"/>
          <w:szCs w:val="21"/>
        </w:rPr>
      </w:pPr>
    </w:p>
    <w:p w14:paraId="78476290" w14:textId="77777777" w:rsidR="00BE1348" w:rsidRDefault="00BE1348" w:rsidP="00AE10AC">
      <w:pPr>
        <w:rPr>
          <w:rFonts w:ascii="Arial" w:hAnsi="Arial" w:cs="Arial"/>
          <w:sz w:val="21"/>
          <w:szCs w:val="21"/>
        </w:rPr>
      </w:pPr>
    </w:p>
    <w:p w14:paraId="659D2FF0" w14:textId="77777777" w:rsidR="00BE1348" w:rsidRDefault="00BE1348" w:rsidP="00AE10AC">
      <w:pPr>
        <w:rPr>
          <w:rFonts w:ascii="Arial" w:hAnsi="Arial" w:cs="Arial"/>
          <w:sz w:val="21"/>
          <w:szCs w:val="21"/>
        </w:rPr>
      </w:pPr>
    </w:p>
    <w:p w14:paraId="06BD7DA7" w14:textId="77777777" w:rsidR="00BE1348" w:rsidRDefault="00BE1348" w:rsidP="00AE10AC">
      <w:pPr>
        <w:rPr>
          <w:rFonts w:ascii="Arial" w:hAnsi="Arial" w:cs="Arial"/>
          <w:sz w:val="21"/>
          <w:szCs w:val="21"/>
        </w:rPr>
      </w:pPr>
    </w:p>
    <w:p w14:paraId="3D47DFCE" w14:textId="227B5BE4" w:rsidR="00AE10AC" w:rsidRDefault="00AE10AC" w:rsidP="00AE10AC">
      <w:pPr>
        <w:rPr>
          <w:rFonts w:ascii="Arial" w:hAnsi="Arial" w:cs="Arial"/>
          <w:sz w:val="21"/>
          <w:szCs w:val="21"/>
        </w:rPr>
      </w:pPr>
      <w:r w:rsidRPr="00AE10AC">
        <w:rPr>
          <w:rFonts w:ascii="Arial" w:hAnsi="Arial" w:cs="Arial"/>
          <w:sz w:val="21"/>
          <w:szCs w:val="21"/>
        </w:rPr>
        <w:t>Metroplex Counseling Center</w:t>
      </w:r>
      <w:r>
        <w:rPr>
          <w:rFonts w:ascii="Arial" w:hAnsi="Arial" w:cs="Arial"/>
          <w:sz w:val="21"/>
          <w:szCs w:val="21"/>
        </w:rPr>
        <w:t>:</w:t>
      </w:r>
      <w:r w:rsidRPr="00AE10AC">
        <w:rPr>
          <w:rFonts w:ascii="Arial" w:hAnsi="Arial" w:cs="Arial"/>
          <w:sz w:val="21"/>
          <w:szCs w:val="21"/>
        </w:rPr>
        <w:t xml:space="preserve"> 817.571.4110 </w:t>
      </w:r>
    </w:p>
    <w:p w14:paraId="33E20BF7" w14:textId="77777777" w:rsidR="00AE10AC" w:rsidRDefault="00AE10AC" w:rsidP="00AE10AC">
      <w:pPr>
        <w:rPr>
          <w:rFonts w:ascii="Arial" w:hAnsi="Arial" w:cs="Arial"/>
          <w:sz w:val="21"/>
          <w:szCs w:val="21"/>
        </w:rPr>
      </w:pPr>
    </w:p>
    <w:p w14:paraId="01F1E258" w14:textId="7180F8D7" w:rsidR="00AE10AC" w:rsidRPr="00AE10AC" w:rsidRDefault="00AE10AC" w:rsidP="00AE10AC">
      <w:pPr>
        <w:pStyle w:val="NormalWeb"/>
        <w:spacing w:before="0" w:beforeAutospacing="0" w:after="0" w:afterAutospacing="0"/>
        <w:rPr>
          <w:rFonts w:ascii="Arial" w:hAnsi="Arial" w:cs="Arial"/>
          <w:sz w:val="21"/>
          <w:szCs w:val="21"/>
        </w:rPr>
      </w:pPr>
      <w:r w:rsidRPr="00CB5F0E">
        <w:rPr>
          <w:rFonts w:ascii="Arial" w:hAnsi="Arial" w:cs="Arial"/>
          <w:sz w:val="21"/>
          <w:szCs w:val="21"/>
        </w:rPr>
        <w:t>Co</w:t>
      </w:r>
      <w:r>
        <w:rPr>
          <w:rFonts w:ascii="Arial" w:hAnsi="Arial" w:cs="Arial"/>
          <w:sz w:val="21"/>
          <w:szCs w:val="21"/>
        </w:rPr>
        <w:t>mpassion Counseling: 817-723-1210</w:t>
      </w:r>
    </w:p>
    <w:p w14:paraId="34C34727" w14:textId="77777777" w:rsidR="00AE10AC" w:rsidRPr="00AE10AC" w:rsidRDefault="00AE10AC" w:rsidP="00AE10AC">
      <w:pPr>
        <w:rPr>
          <w:rFonts w:ascii="Arial" w:hAnsi="Arial" w:cs="Arial"/>
          <w:sz w:val="21"/>
          <w:szCs w:val="21"/>
        </w:rPr>
      </w:pPr>
    </w:p>
    <w:p w14:paraId="428D7810" w14:textId="77777777" w:rsidR="00AE10AC" w:rsidRPr="00AE10AC" w:rsidRDefault="00AE10AC" w:rsidP="00AE10AC">
      <w:pPr>
        <w:rPr>
          <w:rFonts w:ascii="Arial" w:hAnsi="Arial" w:cs="Arial"/>
          <w:sz w:val="21"/>
          <w:szCs w:val="21"/>
        </w:rPr>
      </w:pPr>
      <w:r w:rsidRPr="00AE10AC">
        <w:rPr>
          <w:rFonts w:ascii="Arial" w:hAnsi="Arial" w:cs="Arial"/>
          <w:sz w:val="21"/>
          <w:szCs w:val="21"/>
        </w:rPr>
        <w:t>Medical, Fire, or Safety Emergency Dial 911</w:t>
      </w:r>
    </w:p>
    <w:p w14:paraId="4843E6F0" w14:textId="77777777" w:rsidR="00AE10AC" w:rsidRPr="00AE10AC" w:rsidRDefault="00AE10AC" w:rsidP="00AE10AC">
      <w:pPr>
        <w:rPr>
          <w:rFonts w:ascii="Arial" w:hAnsi="Arial" w:cs="Arial"/>
          <w:sz w:val="21"/>
          <w:szCs w:val="21"/>
        </w:rPr>
      </w:pPr>
    </w:p>
    <w:p w14:paraId="6FFF58F4" w14:textId="77777777" w:rsidR="00AE10AC" w:rsidRPr="00AE10AC" w:rsidRDefault="00AE10AC" w:rsidP="00AE10AC">
      <w:pPr>
        <w:rPr>
          <w:rFonts w:ascii="Arial" w:hAnsi="Arial" w:cs="Arial"/>
          <w:b/>
          <w:i/>
          <w:sz w:val="21"/>
          <w:szCs w:val="21"/>
        </w:rPr>
      </w:pPr>
      <w:r w:rsidRPr="00AE10AC">
        <w:rPr>
          <w:rFonts w:ascii="Arial" w:hAnsi="Arial" w:cs="Arial"/>
          <w:b/>
          <w:i/>
          <w:sz w:val="21"/>
          <w:szCs w:val="21"/>
        </w:rPr>
        <w:t>In the event of a personal medical emergency please dial 911</w:t>
      </w:r>
    </w:p>
    <w:p w14:paraId="3A0B4459" w14:textId="77777777" w:rsidR="00AE10AC" w:rsidRPr="00AE10AC" w:rsidRDefault="00AE10AC" w:rsidP="00CB5F0E">
      <w:pPr>
        <w:rPr>
          <w:rFonts w:ascii="Arial" w:hAnsi="Arial" w:cs="Arial"/>
          <w:sz w:val="21"/>
          <w:szCs w:val="21"/>
        </w:rPr>
      </w:pPr>
    </w:p>
    <w:p w14:paraId="33277253" w14:textId="42963E58" w:rsidR="004E02FE" w:rsidRPr="00B570A0" w:rsidRDefault="004E02FE" w:rsidP="004E02FE">
      <w:pPr>
        <w:rPr>
          <w:rFonts w:ascii="Arial" w:hAnsi="Arial" w:cs="Arial"/>
          <w:sz w:val="21"/>
          <w:szCs w:val="21"/>
        </w:rPr>
      </w:pPr>
      <w:r w:rsidRPr="00B570A0">
        <w:rPr>
          <w:rFonts w:ascii="Arial" w:hAnsi="Arial" w:cs="Arial"/>
          <w:sz w:val="21"/>
          <w:szCs w:val="21"/>
        </w:rPr>
        <w:t xml:space="preserve">Messenger College prohibits Title IX Sexual Misconduct and Harassment as defined by the federal regulations of the United States Department of Education. In compliance with the Department of Education’s regulations, Messenger College has implemented a grievance procedure for the resolution of formal complaints that includes notice to all parties, prompt and impartial investigations, and live hearings that include an opportunity for cross-examination by advisors. The </w:t>
      </w:r>
      <w:r w:rsidR="00027CBE">
        <w:rPr>
          <w:rFonts w:ascii="Arial" w:hAnsi="Arial" w:cs="Arial"/>
          <w:sz w:val="21"/>
          <w:szCs w:val="21"/>
        </w:rPr>
        <w:t xml:space="preserve">college </w:t>
      </w:r>
      <w:r w:rsidRPr="00B570A0">
        <w:rPr>
          <w:rFonts w:ascii="Arial" w:hAnsi="Arial" w:cs="Arial"/>
          <w:sz w:val="21"/>
          <w:szCs w:val="21"/>
        </w:rPr>
        <w:t>also requires those designated as official of authority to promptly report any violation or alleged violation of this policy.</w:t>
      </w:r>
    </w:p>
    <w:p w14:paraId="0B59B5B8" w14:textId="77777777" w:rsidR="004E02FE" w:rsidRPr="00B570A0" w:rsidRDefault="004E02FE" w:rsidP="004E02FE">
      <w:pPr>
        <w:rPr>
          <w:rFonts w:ascii="Arial" w:hAnsi="Arial" w:cs="Arial"/>
          <w:sz w:val="21"/>
          <w:szCs w:val="21"/>
        </w:rPr>
      </w:pPr>
    </w:p>
    <w:p w14:paraId="0B9D05F9" w14:textId="77777777" w:rsidR="004E02FE" w:rsidRDefault="004E02FE" w:rsidP="004E02FE">
      <w:pPr>
        <w:rPr>
          <w:rFonts w:ascii="Arial" w:hAnsi="Arial" w:cs="Arial"/>
          <w:sz w:val="21"/>
          <w:szCs w:val="21"/>
        </w:rPr>
      </w:pPr>
      <w:r w:rsidRPr="00B570A0">
        <w:rPr>
          <w:rFonts w:ascii="Arial" w:hAnsi="Arial" w:cs="Arial"/>
          <w:sz w:val="21"/>
          <w:szCs w:val="21"/>
        </w:rPr>
        <w:t>This policy applies to all levels and areas of Messenger College operations and programs, to undergraduate students, administrators, faculty, staff, volunteers, and contractors.</w:t>
      </w:r>
    </w:p>
    <w:p w14:paraId="7BD74717" w14:textId="77777777" w:rsidR="00AE10AC" w:rsidRDefault="00AE10AC" w:rsidP="004E02FE">
      <w:pPr>
        <w:rPr>
          <w:rFonts w:ascii="Arial" w:hAnsi="Arial" w:cs="Arial"/>
          <w:sz w:val="21"/>
          <w:szCs w:val="21"/>
        </w:rPr>
      </w:pPr>
    </w:p>
    <w:p w14:paraId="0CCF2848" w14:textId="033512C7" w:rsidR="00AE10AC" w:rsidRPr="009C34D1" w:rsidRDefault="00AE10AC" w:rsidP="004E02FE">
      <w:pPr>
        <w:rPr>
          <w:rFonts w:ascii="Arial" w:hAnsi="Arial" w:cs="Arial"/>
          <w:b/>
          <w:i/>
          <w:sz w:val="21"/>
          <w:szCs w:val="21"/>
        </w:rPr>
      </w:pPr>
      <w:r w:rsidRPr="009C34D1">
        <w:rPr>
          <w:rFonts w:ascii="Arial" w:hAnsi="Arial" w:cs="Arial"/>
          <w:b/>
          <w:i/>
          <w:sz w:val="21"/>
          <w:szCs w:val="21"/>
        </w:rPr>
        <w:t xml:space="preserve">To file a complaint or report an incident please contact the Title IX Coordinator, </w:t>
      </w:r>
      <w:r w:rsidR="00366FE0" w:rsidRPr="009C34D1">
        <w:rPr>
          <w:rFonts w:ascii="Arial" w:hAnsi="Arial" w:cs="Arial"/>
          <w:b/>
          <w:i/>
          <w:sz w:val="21"/>
          <w:szCs w:val="21"/>
        </w:rPr>
        <w:t>Samuel Kinnin</w:t>
      </w:r>
      <w:r w:rsidRPr="009C34D1">
        <w:rPr>
          <w:rFonts w:ascii="Arial" w:hAnsi="Arial" w:cs="Arial"/>
          <w:b/>
          <w:i/>
          <w:sz w:val="21"/>
          <w:szCs w:val="21"/>
        </w:rPr>
        <w:t xml:space="preserve"> at</w:t>
      </w:r>
      <w:r w:rsidR="00366FE0" w:rsidRPr="009C34D1">
        <w:rPr>
          <w:rFonts w:ascii="Arial" w:hAnsi="Arial" w:cs="Arial"/>
          <w:b/>
          <w:i/>
          <w:sz w:val="21"/>
          <w:szCs w:val="21"/>
        </w:rPr>
        <w:t xml:space="preserve"> </w:t>
      </w:r>
      <w:hyperlink r:id="rId28" w:history="1">
        <w:r w:rsidR="00366FE0" w:rsidRPr="009C34D1">
          <w:rPr>
            <w:rStyle w:val="Hyperlink"/>
            <w:rFonts w:ascii="Arial" w:hAnsi="Arial" w:cs="Arial"/>
            <w:b/>
            <w:i/>
            <w:sz w:val="21"/>
            <w:szCs w:val="21"/>
          </w:rPr>
          <w:t>skinnin@messengercollege.edu</w:t>
        </w:r>
      </w:hyperlink>
      <w:r w:rsidR="00366FE0" w:rsidRPr="009C34D1">
        <w:rPr>
          <w:rFonts w:ascii="Arial" w:hAnsi="Arial" w:cs="Arial"/>
          <w:b/>
          <w:i/>
          <w:sz w:val="21"/>
          <w:szCs w:val="21"/>
        </w:rPr>
        <w:t xml:space="preserve"> </w:t>
      </w:r>
      <w:r w:rsidRPr="009C34D1">
        <w:rPr>
          <w:rFonts w:ascii="Arial" w:hAnsi="Arial" w:cs="Arial"/>
          <w:b/>
          <w:i/>
          <w:sz w:val="21"/>
          <w:szCs w:val="21"/>
        </w:rPr>
        <w:t xml:space="preserve"> or submit a digital form at: </w:t>
      </w:r>
      <w:hyperlink r:id="rId29" w:history="1">
        <w:r w:rsidRPr="009C34D1">
          <w:rPr>
            <w:rStyle w:val="Hyperlink"/>
            <w:rFonts w:ascii="Arial" w:hAnsi="Arial" w:cs="Arial"/>
            <w:b/>
            <w:i/>
            <w:sz w:val="21"/>
            <w:szCs w:val="21"/>
          </w:rPr>
          <w:t>https://impactpcg.forms-db.com/view.php?id=62436</w:t>
        </w:r>
      </w:hyperlink>
    </w:p>
    <w:p w14:paraId="3C1ADFF0" w14:textId="77777777" w:rsidR="00AE10AC" w:rsidRPr="00B570A0" w:rsidRDefault="00AE10AC" w:rsidP="004E02FE">
      <w:pPr>
        <w:rPr>
          <w:rFonts w:ascii="Arial" w:hAnsi="Arial" w:cs="Arial"/>
          <w:sz w:val="21"/>
          <w:szCs w:val="21"/>
        </w:rPr>
      </w:pPr>
    </w:p>
    <w:p w14:paraId="61B335E5" w14:textId="77777777" w:rsidR="004E02FE" w:rsidRPr="003A2EBD" w:rsidRDefault="004E02FE" w:rsidP="003A2EBD">
      <w:pPr>
        <w:rPr>
          <w:rFonts w:ascii="Arial" w:hAnsi="Arial" w:cs="Arial"/>
          <w:sz w:val="24"/>
          <w:szCs w:val="24"/>
        </w:rPr>
      </w:pPr>
    </w:p>
    <w:sectPr w:rsidR="004E02FE" w:rsidRPr="003A2EBD" w:rsidSect="00E71CF2">
      <w:type w:val="continuous"/>
      <w:pgSz w:w="12240" w:h="15840"/>
      <w:pgMar w:top="1440" w:right="810" w:bottom="990" w:left="990" w:header="720" w:footer="720" w:gutter="0"/>
      <w:cols w:num="2" w:space="522" w:equalWidth="0">
        <w:col w:w="2898" w:space="522"/>
        <w:col w:w="7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EF8E" w14:textId="77777777" w:rsidR="00144640" w:rsidRDefault="00144640" w:rsidP="00890579">
      <w:r>
        <w:separator/>
      </w:r>
    </w:p>
  </w:endnote>
  <w:endnote w:type="continuationSeparator" w:id="0">
    <w:p w14:paraId="1975D0A0" w14:textId="77777777" w:rsidR="00144640" w:rsidRDefault="00144640" w:rsidP="0089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8E0E" w14:textId="77777777" w:rsidR="00144640" w:rsidRDefault="00144640" w:rsidP="00E71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399A1" w14:textId="77777777" w:rsidR="00144640" w:rsidRDefault="0014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7812" w14:textId="77777777" w:rsidR="00144640" w:rsidRDefault="00144640" w:rsidP="00E71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DAD">
      <w:rPr>
        <w:rStyle w:val="PageNumber"/>
        <w:noProof/>
      </w:rPr>
      <w:t>1</w:t>
    </w:r>
    <w:r>
      <w:rPr>
        <w:rStyle w:val="PageNumber"/>
      </w:rPr>
      <w:fldChar w:fldCharType="end"/>
    </w:r>
  </w:p>
  <w:p w14:paraId="4C352AA3" w14:textId="77777777" w:rsidR="00144640" w:rsidRDefault="00144640" w:rsidP="00E71C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1A0B" w14:textId="77777777" w:rsidR="00144640" w:rsidRDefault="00144640" w:rsidP="00890579">
      <w:r>
        <w:separator/>
      </w:r>
    </w:p>
  </w:footnote>
  <w:footnote w:type="continuationSeparator" w:id="0">
    <w:p w14:paraId="392B0025" w14:textId="77777777" w:rsidR="00144640" w:rsidRDefault="00144640" w:rsidP="0089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D4BB" w14:textId="0502EA4B" w:rsidR="00144640" w:rsidRPr="00C71EAF" w:rsidRDefault="00144640" w:rsidP="00890579">
    <w:pPr>
      <w:pStyle w:val="Header"/>
      <w:rPr>
        <w:b/>
        <w:sz w:val="24"/>
        <w:szCs w:val="24"/>
      </w:rPr>
    </w:pPr>
    <w:r>
      <w:rPr>
        <w:noProof/>
      </w:rPr>
      <w:drawing>
        <wp:anchor distT="0" distB="0" distL="114300" distR="114300" simplePos="0" relativeHeight="251660288" behindDoc="0" locked="0" layoutInCell="1" allowOverlap="1" wp14:anchorId="12727613" wp14:editId="337887C3">
          <wp:simplePos x="0" y="0"/>
          <wp:positionH relativeFrom="column">
            <wp:posOffset>-552450</wp:posOffset>
          </wp:positionH>
          <wp:positionV relativeFrom="paragraph">
            <wp:posOffset>-383540</wp:posOffset>
          </wp:positionV>
          <wp:extent cx="846455" cy="843915"/>
          <wp:effectExtent l="0" t="0" r="0" b="0"/>
          <wp:wrapTight wrapText="bothSides">
            <wp:wrapPolygon edited="0">
              <wp:start x="6482" y="0"/>
              <wp:lineTo x="0" y="3251"/>
              <wp:lineTo x="0" y="18203"/>
              <wp:lineTo x="6482" y="20804"/>
              <wp:lineTo x="14260" y="20804"/>
              <wp:lineTo x="20741" y="18203"/>
              <wp:lineTo x="20741" y="3251"/>
              <wp:lineTo x="14260" y="0"/>
              <wp:lineTo x="648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EDFORD_sealconcept-color.png"/>
                  <pic:cNvPicPr/>
                </pic:nvPicPr>
                <pic:blipFill>
                  <a:blip r:embed="rId1">
                    <a:extLst>
                      <a:ext uri="{28A0092B-C50C-407E-A947-70E740481C1C}">
                        <a14:useLocalDpi xmlns:a14="http://schemas.microsoft.com/office/drawing/2010/main" val="0"/>
                      </a:ext>
                    </a:extLst>
                  </a:blip>
                  <a:stretch>
                    <a:fillRect/>
                  </a:stretch>
                </pic:blipFill>
                <pic:spPr>
                  <a:xfrm>
                    <a:off x="0" y="0"/>
                    <a:ext cx="846455" cy="8439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D7D8E92" wp14:editId="6725197E">
              <wp:simplePos x="0" y="0"/>
              <wp:positionH relativeFrom="column">
                <wp:posOffset>4210685</wp:posOffset>
              </wp:positionH>
              <wp:positionV relativeFrom="paragraph">
                <wp:posOffset>-321945</wp:posOffset>
              </wp:positionV>
              <wp:extent cx="2721610" cy="625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21610" cy="625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12FD1" w14:textId="38799C99" w:rsidR="00144640" w:rsidRDefault="00144640" w:rsidP="00890579">
                          <w:pPr>
                            <w:jc w:val="right"/>
                            <w:rPr>
                              <w:color w:val="FFFFFF" w:themeColor="background1"/>
                              <w:sz w:val="28"/>
                              <w:szCs w:val="28"/>
                            </w:rPr>
                          </w:pPr>
                          <w:r w:rsidRPr="00890579">
                            <w:rPr>
                              <w:color w:val="FFFFFF" w:themeColor="background1"/>
                              <w:sz w:val="28"/>
                              <w:szCs w:val="28"/>
                            </w:rPr>
                            <w:t>Messenger College</w:t>
                          </w:r>
                        </w:p>
                        <w:p w14:paraId="26DEB21A" w14:textId="03867EAD" w:rsidR="00144640" w:rsidRPr="00890579" w:rsidRDefault="00144640" w:rsidP="00890579">
                          <w:pPr>
                            <w:jc w:val="right"/>
                            <w:rPr>
                              <w:color w:val="FFFFFF" w:themeColor="background1"/>
                              <w:sz w:val="18"/>
                              <w:szCs w:val="18"/>
                            </w:rPr>
                          </w:pPr>
                          <w:r w:rsidRPr="00890579">
                            <w:rPr>
                              <w:color w:val="FFFFFF" w:themeColor="background1"/>
                              <w:sz w:val="18"/>
                              <w:szCs w:val="18"/>
                            </w:rPr>
                            <w:t>Revised August 202</w:t>
                          </w:r>
                          <w:r w:rsidR="00AE398F">
                            <w:rPr>
                              <w:color w:val="FFFFFF" w:themeColor="background1"/>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7D8E92" id="_x0000_t202" coordsize="21600,21600" o:spt="202" path="m,l,21600r21600,l21600,xe">
              <v:stroke joinstyle="miter"/>
              <v:path gradientshapeok="t" o:connecttype="rect"/>
            </v:shapetype>
            <v:shape id="Text Box 3" o:spid="_x0000_s1026" type="#_x0000_t202" style="position:absolute;margin-left:331.55pt;margin-top:-25.35pt;width:214.3pt;height:4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" filled="f" stroked="f">
              <v:textbox>
                <w:txbxContent>
                  <w:p w14:paraId="10F12FD1" w14:textId="38799C99" w:rsidR="00144640" w:rsidRDefault="00144640" w:rsidP="00890579">
                    <w:pPr>
                      <w:jc w:val="right"/>
                      <w:rPr>
                        <w:color w:val="FFFFFF" w:themeColor="background1"/>
                        <w:sz w:val="28"/>
                        <w:szCs w:val="28"/>
                      </w:rPr>
                    </w:pPr>
                    <w:r w:rsidRPr="00890579">
                      <w:rPr>
                        <w:color w:val="FFFFFF" w:themeColor="background1"/>
                        <w:sz w:val="28"/>
                        <w:szCs w:val="28"/>
                      </w:rPr>
                      <w:t>Messenger College</w:t>
                    </w:r>
                  </w:p>
                  <w:p w14:paraId="26DEB21A" w14:textId="03867EAD" w:rsidR="00144640" w:rsidRPr="00890579" w:rsidRDefault="00144640" w:rsidP="00890579">
                    <w:pPr>
                      <w:jc w:val="right"/>
                      <w:rPr>
                        <w:color w:val="FFFFFF" w:themeColor="background1"/>
                        <w:sz w:val="18"/>
                        <w:szCs w:val="18"/>
                      </w:rPr>
                    </w:pPr>
                    <w:r w:rsidRPr="00890579">
                      <w:rPr>
                        <w:color w:val="FFFFFF" w:themeColor="background1"/>
                        <w:sz w:val="18"/>
                        <w:szCs w:val="18"/>
                      </w:rPr>
                      <w:t>Revised August 202</w:t>
                    </w:r>
                    <w:r w:rsidR="00AE398F">
                      <w:rPr>
                        <w:color w:val="FFFFFF" w:themeColor="background1"/>
                        <w:sz w:val="18"/>
                        <w:szCs w:val="18"/>
                      </w:rPr>
                      <w:t>2</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5660C530" wp14:editId="31FD0C72">
              <wp:simplePos x="0" y="0"/>
              <wp:positionH relativeFrom="column">
                <wp:posOffset>-949326</wp:posOffset>
              </wp:positionH>
              <wp:positionV relativeFrom="paragraph">
                <wp:posOffset>-463550</wp:posOffset>
              </wp:positionV>
              <wp:extent cx="8220075" cy="742950"/>
              <wp:effectExtent l="50800" t="25400" r="85725" b="95250"/>
              <wp:wrapNone/>
              <wp:docPr id="1" name="Right Triangle 1"/>
              <wp:cNvGraphicFramePr/>
              <a:graphic xmlns:a="http://schemas.openxmlformats.org/drawingml/2006/main">
                <a:graphicData uri="http://schemas.microsoft.com/office/word/2010/wordprocessingShape">
                  <wps:wsp>
                    <wps:cNvSpPr/>
                    <wps:spPr>
                      <a:xfrm rot="10800000">
                        <a:off x="0" y="0"/>
                        <a:ext cx="8220075" cy="742950"/>
                      </a:xfrm>
                      <a:prstGeom prst="rtTriangle">
                        <a:avLst/>
                      </a:prstGeom>
                      <a:solidFill>
                        <a:schemeClr val="tx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AAB2"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4.75pt;margin-top:-36.5pt;width:647.25pt;height:58.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" fillcolor="#1f497d [3215]" strokecolor="#4579b8 [3044]">
              <v:shadow on="t" color="black" opacity="22937f" origin=",.5" offset="0,.63889mm"/>
            </v:shape>
          </w:pict>
        </mc:Fallback>
      </mc:AlternateContent>
    </w:r>
    <w:r>
      <w:t xml:space="preserve">          </w:t>
    </w:r>
    <w:r w:rsidRPr="00C71EAF">
      <w:rPr>
        <w:b/>
        <w:sz w:val="24"/>
        <w:szCs w:val="24"/>
      </w:rPr>
      <w:t xml:space="preserve">Policy on Title IX Sexual </w:t>
    </w:r>
    <w:r>
      <w:rPr>
        <w:b/>
        <w:sz w:val="24"/>
        <w:szCs w:val="24"/>
      </w:rPr>
      <w:t xml:space="preserve">Misconduct and Harassment </w:t>
    </w:r>
  </w:p>
  <w:p w14:paraId="41D3A8FB" w14:textId="77777777" w:rsidR="00144640" w:rsidRPr="00C71EAF" w:rsidRDefault="00144640" w:rsidP="00890579">
    <w:pPr>
      <w:pStyle w:val="Header"/>
    </w:pPr>
  </w:p>
  <w:p w14:paraId="2E2179B0" w14:textId="77777777" w:rsidR="00144640" w:rsidRPr="00890579" w:rsidRDefault="00144640" w:rsidP="00890579">
    <w:pPr>
      <w:pStyle w:val="Header"/>
      <w:rPr>
        <w:b/>
      </w:rPr>
    </w:pPr>
  </w:p>
  <w:p w14:paraId="34647F09" w14:textId="7E4FB30D" w:rsidR="00144640" w:rsidRDefault="00144640" w:rsidP="00890579">
    <w:pPr>
      <w:pStyle w:val="Header"/>
      <w:jc w:val="center"/>
    </w:pPr>
    <w:r>
      <w:rPr>
        <w:noProof/>
      </w:rPr>
      <mc:AlternateContent>
        <mc:Choice Requires="wps">
          <w:drawing>
            <wp:anchor distT="0" distB="0" distL="114300" distR="114300" simplePos="0" relativeHeight="251662336" behindDoc="0" locked="0" layoutInCell="1" allowOverlap="1" wp14:anchorId="5294F355" wp14:editId="289FCB9A">
              <wp:simplePos x="0" y="0"/>
              <wp:positionH relativeFrom="column">
                <wp:posOffset>-899795</wp:posOffset>
              </wp:positionH>
              <wp:positionV relativeFrom="paragraph">
                <wp:posOffset>12701</wp:posOffset>
              </wp:positionV>
              <wp:extent cx="8234045" cy="2539"/>
              <wp:effectExtent l="50800" t="25400" r="71755" b="99695"/>
              <wp:wrapNone/>
              <wp:docPr id="4" name="Straight Connector 4"/>
              <wp:cNvGraphicFramePr/>
              <a:graphic xmlns:a="http://schemas.openxmlformats.org/drawingml/2006/main">
                <a:graphicData uri="http://schemas.microsoft.com/office/word/2010/wordprocessingShape">
                  <wps:wsp>
                    <wps:cNvCnPr/>
                    <wps:spPr>
                      <a:xfrm>
                        <a:off x="0" y="0"/>
                        <a:ext cx="8234045" cy="2539"/>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BCFC6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pt" to="5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A71"/>
    <w:multiLevelType w:val="hybridMultilevel"/>
    <w:tmpl w:val="D0FA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6437"/>
    <w:multiLevelType w:val="hybridMultilevel"/>
    <w:tmpl w:val="C560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3095"/>
    <w:multiLevelType w:val="hybridMultilevel"/>
    <w:tmpl w:val="2E7A7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9657C"/>
    <w:multiLevelType w:val="multilevel"/>
    <w:tmpl w:val="3CA262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9260B6B"/>
    <w:multiLevelType w:val="hybridMultilevel"/>
    <w:tmpl w:val="7ABE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EFB"/>
    <w:multiLevelType w:val="multilevel"/>
    <w:tmpl w:val="5E92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E4964"/>
    <w:multiLevelType w:val="multilevel"/>
    <w:tmpl w:val="97EA6C5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0825EF"/>
    <w:multiLevelType w:val="hybridMultilevel"/>
    <w:tmpl w:val="0316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4F3F"/>
    <w:multiLevelType w:val="multilevel"/>
    <w:tmpl w:val="CA025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792F06"/>
    <w:multiLevelType w:val="multilevel"/>
    <w:tmpl w:val="53D4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96C0E"/>
    <w:multiLevelType w:val="multilevel"/>
    <w:tmpl w:val="568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940C6"/>
    <w:multiLevelType w:val="multilevel"/>
    <w:tmpl w:val="488C6E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45E75FA1"/>
    <w:multiLevelType w:val="hybridMultilevel"/>
    <w:tmpl w:val="3676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254CD"/>
    <w:multiLevelType w:val="multilevel"/>
    <w:tmpl w:val="121C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81201"/>
    <w:multiLevelType w:val="multilevel"/>
    <w:tmpl w:val="E22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22432"/>
    <w:multiLevelType w:val="hybridMultilevel"/>
    <w:tmpl w:val="B04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95DDF"/>
    <w:multiLevelType w:val="hybridMultilevel"/>
    <w:tmpl w:val="D2F0EA28"/>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54D3539"/>
    <w:multiLevelType w:val="hybridMultilevel"/>
    <w:tmpl w:val="1CBE2B56"/>
    <w:lvl w:ilvl="0" w:tplc="3E5A8950">
      <w:start w:val="1"/>
      <w:numFmt w:val="decimal"/>
      <w:lvlText w:val="%1."/>
      <w:lvlJc w:val="left"/>
      <w:pPr>
        <w:ind w:left="1440" w:hanging="360"/>
      </w:pPr>
      <w:rPr>
        <w:rFonts w:hint="default"/>
        <w:b/>
      </w:rPr>
    </w:lvl>
    <w:lvl w:ilvl="1" w:tplc="5BC4F2D8">
      <w:start w:val="1"/>
      <w:numFmt w:val="lowerLetter"/>
      <w:lvlText w:val="%2."/>
      <w:lvlJc w:val="left"/>
      <w:pPr>
        <w:ind w:left="2160" w:hanging="360"/>
      </w:pPr>
      <w:rPr>
        <w:b/>
      </w:rPr>
    </w:lvl>
    <w:lvl w:ilvl="2" w:tplc="0409001B">
      <w:start w:val="1"/>
      <w:numFmt w:val="lowerRoman"/>
      <w:lvlText w:val="%3."/>
      <w:lvlJc w:val="right"/>
      <w:pPr>
        <w:ind w:left="2880" w:hanging="180"/>
      </w:pPr>
    </w:lvl>
    <w:lvl w:ilvl="3" w:tplc="B35EA7BA">
      <w:start w:val="1"/>
      <w:numFmt w:val="decimal"/>
      <w:lvlText w:val="%4."/>
      <w:lvlJc w:val="left"/>
      <w:pPr>
        <w:ind w:left="3600" w:hanging="360"/>
      </w:pPr>
      <w:rPr>
        <w:b/>
      </w:rPr>
    </w:lvl>
    <w:lvl w:ilvl="4" w:tplc="E960B804">
      <w:start w:val="1"/>
      <w:numFmt w:val="lowerLetter"/>
      <w:lvlText w:val="%5."/>
      <w:lvlJc w:val="left"/>
      <w:pPr>
        <w:ind w:left="4320" w:hanging="360"/>
      </w:pPr>
      <w:rPr>
        <w:b/>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4A52D7"/>
    <w:multiLevelType w:val="hybridMultilevel"/>
    <w:tmpl w:val="8D8C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55263"/>
    <w:multiLevelType w:val="hybridMultilevel"/>
    <w:tmpl w:val="E95E7FFA"/>
    <w:lvl w:ilvl="0" w:tplc="04090001">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11F11"/>
    <w:multiLevelType w:val="multilevel"/>
    <w:tmpl w:val="2AEE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146B1"/>
    <w:multiLevelType w:val="multilevel"/>
    <w:tmpl w:val="53B6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02961"/>
    <w:multiLevelType w:val="multilevel"/>
    <w:tmpl w:val="493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73C9F"/>
    <w:multiLevelType w:val="multilevel"/>
    <w:tmpl w:val="BAD0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023D6"/>
    <w:multiLevelType w:val="multilevel"/>
    <w:tmpl w:val="039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907834">
    <w:abstractNumId w:val="19"/>
  </w:num>
  <w:num w:numId="2" w16cid:durableId="439568114">
    <w:abstractNumId w:val="0"/>
  </w:num>
  <w:num w:numId="3" w16cid:durableId="1540236679">
    <w:abstractNumId w:val="8"/>
  </w:num>
  <w:num w:numId="4" w16cid:durableId="968976949">
    <w:abstractNumId w:val="20"/>
  </w:num>
  <w:num w:numId="5" w16cid:durableId="1443724602">
    <w:abstractNumId w:val="10"/>
  </w:num>
  <w:num w:numId="6" w16cid:durableId="602765229">
    <w:abstractNumId w:val="5"/>
  </w:num>
  <w:num w:numId="7" w16cid:durableId="379020228">
    <w:abstractNumId w:val="24"/>
  </w:num>
  <w:num w:numId="8" w16cid:durableId="2046714706">
    <w:abstractNumId w:val="6"/>
  </w:num>
  <w:num w:numId="9" w16cid:durableId="1265111202">
    <w:abstractNumId w:val="11"/>
  </w:num>
  <w:num w:numId="10" w16cid:durableId="354891762">
    <w:abstractNumId w:val="12"/>
  </w:num>
  <w:num w:numId="11" w16cid:durableId="1984117067">
    <w:abstractNumId w:val="3"/>
  </w:num>
  <w:num w:numId="12" w16cid:durableId="787546229">
    <w:abstractNumId w:val="9"/>
  </w:num>
  <w:num w:numId="13" w16cid:durableId="26487325">
    <w:abstractNumId w:val="4"/>
  </w:num>
  <w:num w:numId="14" w16cid:durableId="190724890">
    <w:abstractNumId w:val="15"/>
  </w:num>
  <w:num w:numId="15" w16cid:durableId="1350176499">
    <w:abstractNumId w:val="7"/>
  </w:num>
  <w:num w:numId="16" w16cid:durableId="1267925284">
    <w:abstractNumId w:val="14"/>
  </w:num>
  <w:num w:numId="17" w16cid:durableId="257981629">
    <w:abstractNumId w:val="1"/>
  </w:num>
  <w:num w:numId="18" w16cid:durableId="8878622">
    <w:abstractNumId w:val="18"/>
  </w:num>
  <w:num w:numId="19" w16cid:durableId="1923179089">
    <w:abstractNumId w:val="2"/>
  </w:num>
  <w:num w:numId="20" w16cid:durableId="991445266">
    <w:abstractNumId w:val="21"/>
  </w:num>
  <w:num w:numId="21" w16cid:durableId="426849130">
    <w:abstractNumId w:val="23"/>
  </w:num>
  <w:num w:numId="22" w16cid:durableId="505898331">
    <w:abstractNumId w:val="13"/>
  </w:num>
  <w:num w:numId="23" w16cid:durableId="1393887664">
    <w:abstractNumId w:val="22"/>
  </w:num>
  <w:num w:numId="24" w16cid:durableId="447548361">
    <w:abstractNumId w:val="17"/>
  </w:num>
  <w:num w:numId="25" w16cid:durableId="17974823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861"/>
    <w:rsid w:val="00027CBE"/>
    <w:rsid w:val="000F10CB"/>
    <w:rsid w:val="00125C9C"/>
    <w:rsid w:val="00144640"/>
    <w:rsid w:val="001A19C0"/>
    <w:rsid w:val="00243101"/>
    <w:rsid w:val="00281DBF"/>
    <w:rsid w:val="00290B7E"/>
    <w:rsid w:val="00297A43"/>
    <w:rsid w:val="002C1E9A"/>
    <w:rsid w:val="002F77D9"/>
    <w:rsid w:val="003046DB"/>
    <w:rsid w:val="00366FE0"/>
    <w:rsid w:val="00381538"/>
    <w:rsid w:val="0038241C"/>
    <w:rsid w:val="003834BB"/>
    <w:rsid w:val="0039428B"/>
    <w:rsid w:val="003A2069"/>
    <w:rsid w:val="003A2EBD"/>
    <w:rsid w:val="00443293"/>
    <w:rsid w:val="00495D0C"/>
    <w:rsid w:val="004A53CE"/>
    <w:rsid w:val="004B017D"/>
    <w:rsid w:val="004C2DAD"/>
    <w:rsid w:val="004C5482"/>
    <w:rsid w:val="004D380F"/>
    <w:rsid w:val="004D7271"/>
    <w:rsid w:val="004E02FE"/>
    <w:rsid w:val="00510811"/>
    <w:rsid w:val="0055307B"/>
    <w:rsid w:val="00556AA8"/>
    <w:rsid w:val="00573B96"/>
    <w:rsid w:val="00594C6F"/>
    <w:rsid w:val="005E785E"/>
    <w:rsid w:val="00603F4B"/>
    <w:rsid w:val="00665B66"/>
    <w:rsid w:val="00693597"/>
    <w:rsid w:val="006A5D78"/>
    <w:rsid w:val="006B2C15"/>
    <w:rsid w:val="006B6BA9"/>
    <w:rsid w:val="006F32FF"/>
    <w:rsid w:val="006F42A3"/>
    <w:rsid w:val="007235C2"/>
    <w:rsid w:val="007919A8"/>
    <w:rsid w:val="007D47C4"/>
    <w:rsid w:val="007D602C"/>
    <w:rsid w:val="007E1862"/>
    <w:rsid w:val="0080586D"/>
    <w:rsid w:val="00812EF4"/>
    <w:rsid w:val="00840D69"/>
    <w:rsid w:val="0085712F"/>
    <w:rsid w:val="00864D45"/>
    <w:rsid w:val="00890579"/>
    <w:rsid w:val="00894ABB"/>
    <w:rsid w:val="00895CE1"/>
    <w:rsid w:val="008E6BD9"/>
    <w:rsid w:val="008F3A0E"/>
    <w:rsid w:val="0090478A"/>
    <w:rsid w:val="009526A7"/>
    <w:rsid w:val="00981332"/>
    <w:rsid w:val="009828D1"/>
    <w:rsid w:val="00983D9C"/>
    <w:rsid w:val="009C34D1"/>
    <w:rsid w:val="009D3398"/>
    <w:rsid w:val="00A3483E"/>
    <w:rsid w:val="00A67FB4"/>
    <w:rsid w:val="00A756DD"/>
    <w:rsid w:val="00A76B68"/>
    <w:rsid w:val="00A92D7B"/>
    <w:rsid w:val="00AB4CAF"/>
    <w:rsid w:val="00AE0ECD"/>
    <w:rsid w:val="00AE10AC"/>
    <w:rsid w:val="00AE398F"/>
    <w:rsid w:val="00B51BF5"/>
    <w:rsid w:val="00B570A0"/>
    <w:rsid w:val="00B83EFD"/>
    <w:rsid w:val="00BC076E"/>
    <w:rsid w:val="00BD3EFA"/>
    <w:rsid w:val="00BE1348"/>
    <w:rsid w:val="00BF7DDF"/>
    <w:rsid w:val="00C71EAF"/>
    <w:rsid w:val="00C86C90"/>
    <w:rsid w:val="00C91B32"/>
    <w:rsid w:val="00CB5F0E"/>
    <w:rsid w:val="00CC6DDD"/>
    <w:rsid w:val="00D05170"/>
    <w:rsid w:val="00D10C33"/>
    <w:rsid w:val="00D62833"/>
    <w:rsid w:val="00D7705D"/>
    <w:rsid w:val="00DA3B76"/>
    <w:rsid w:val="00DD72FA"/>
    <w:rsid w:val="00DD7B0B"/>
    <w:rsid w:val="00DE1069"/>
    <w:rsid w:val="00DF73DA"/>
    <w:rsid w:val="00E37A95"/>
    <w:rsid w:val="00E71CF2"/>
    <w:rsid w:val="00E84F36"/>
    <w:rsid w:val="00EE2971"/>
    <w:rsid w:val="00F202AF"/>
    <w:rsid w:val="00F23F74"/>
    <w:rsid w:val="00F27861"/>
    <w:rsid w:val="00FB0E78"/>
    <w:rsid w:val="00FF4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0755D"/>
  <w14:defaultImageDpi w14:val="300"/>
  <w15:docId w15:val="{62CEFAC6-3B81-9C4D-ADF1-4851E21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6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34B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A75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B4"/>
    <w:pPr>
      <w:ind w:left="720"/>
      <w:contextualSpacing/>
    </w:pPr>
  </w:style>
  <w:style w:type="character" w:styleId="Hyperlink">
    <w:name w:val="Hyperlink"/>
    <w:basedOn w:val="DefaultParagraphFont"/>
    <w:uiPriority w:val="99"/>
    <w:unhideWhenUsed/>
    <w:rsid w:val="00A67FB4"/>
    <w:rPr>
      <w:color w:val="0000FF" w:themeColor="hyperlink"/>
      <w:u w:val="single"/>
    </w:rPr>
  </w:style>
  <w:style w:type="paragraph" w:styleId="NormalWeb">
    <w:name w:val="Normal (Web)"/>
    <w:basedOn w:val="Normal"/>
    <w:uiPriority w:val="99"/>
    <w:unhideWhenUsed/>
    <w:rsid w:val="008F3A0E"/>
    <w:pPr>
      <w:spacing w:before="100" w:beforeAutospacing="1" w:after="100" w:afterAutospacing="1"/>
    </w:pPr>
    <w:rPr>
      <w:rFonts w:ascii="Times" w:eastAsiaTheme="minorEastAsia" w:hAnsi="Times"/>
    </w:rPr>
  </w:style>
  <w:style w:type="character" w:customStyle="1" w:styleId="Heading1Char">
    <w:name w:val="Heading 1 Char"/>
    <w:basedOn w:val="DefaultParagraphFont"/>
    <w:link w:val="Heading1"/>
    <w:uiPriority w:val="9"/>
    <w:rsid w:val="003834BB"/>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243101"/>
    <w:rPr>
      <w:b/>
      <w:bCs/>
    </w:rPr>
  </w:style>
  <w:style w:type="paragraph" w:styleId="Header">
    <w:name w:val="header"/>
    <w:basedOn w:val="Normal"/>
    <w:link w:val="HeaderChar"/>
    <w:uiPriority w:val="99"/>
    <w:unhideWhenUsed/>
    <w:rsid w:val="00890579"/>
    <w:pPr>
      <w:tabs>
        <w:tab w:val="center" w:pos="4320"/>
        <w:tab w:val="right" w:pos="8640"/>
      </w:tabs>
    </w:pPr>
  </w:style>
  <w:style w:type="character" w:customStyle="1" w:styleId="HeaderChar">
    <w:name w:val="Header Char"/>
    <w:basedOn w:val="DefaultParagraphFont"/>
    <w:link w:val="Header"/>
    <w:uiPriority w:val="99"/>
    <w:rsid w:val="008905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0579"/>
    <w:pPr>
      <w:tabs>
        <w:tab w:val="center" w:pos="4320"/>
        <w:tab w:val="right" w:pos="8640"/>
      </w:tabs>
    </w:pPr>
  </w:style>
  <w:style w:type="character" w:customStyle="1" w:styleId="FooterChar">
    <w:name w:val="Footer Char"/>
    <w:basedOn w:val="DefaultParagraphFont"/>
    <w:link w:val="Footer"/>
    <w:uiPriority w:val="99"/>
    <w:rsid w:val="008905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05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579"/>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E71CF2"/>
  </w:style>
  <w:style w:type="character" w:customStyle="1" w:styleId="Heading3Char">
    <w:name w:val="Heading 3 Char"/>
    <w:basedOn w:val="DefaultParagraphFont"/>
    <w:link w:val="Heading3"/>
    <w:uiPriority w:val="9"/>
    <w:semiHidden/>
    <w:rsid w:val="00A756DD"/>
    <w:rPr>
      <w:rFonts w:asciiTheme="majorHAnsi" w:eastAsiaTheme="majorEastAsia" w:hAnsiTheme="majorHAnsi" w:cstheme="majorBidi"/>
      <w:b/>
      <w:bCs/>
      <w:color w:val="4F81BD" w:themeColor="accent1"/>
      <w:sz w:val="20"/>
      <w:szCs w:val="20"/>
    </w:rPr>
  </w:style>
  <w:style w:type="character" w:styleId="FollowedHyperlink">
    <w:name w:val="FollowedHyperlink"/>
    <w:basedOn w:val="DefaultParagraphFont"/>
    <w:uiPriority w:val="99"/>
    <w:semiHidden/>
    <w:unhideWhenUsed/>
    <w:rsid w:val="009526A7"/>
    <w:rPr>
      <w:color w:val="800080" w:themeColor="followedHyperlink"/>
      <w:u w:val="single"/>
    </w:rPr>
  </w:style>
  <w:style w:type="character" w:styleId="UnresolvedMention">
    <w:name w:val="Unresolved Mention"/>
    <w:basedOn w:val="DefaultParagraphFont"/>
    <w:uiPriority w:val="99"/>
    <w:semiHidden/>
    <w:unhideWhenUsed/>
    <w:rsid w:val="0095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52">
      <w:bodyDiv w:val="1"/>
      <w:marLeft w:val="0"/>
      <w:marRight w:val="0"/>
      <w:marTop w:val="0"/>
      <w:marBottom w:val="0"/>
      <w:divBdr>
        <w:top w:val="none" w:sz="0" w:space="0" w:color="auto"/>
        <w:left w:val="none" w:sz="0" w:space="0" w:color="auto"/>
        <w:bottom w:val="none" w:sz="0" w:space="0" w:color="auto"/>
        <w:right w:val="none" w:sz="0" w:space="0" w:color="auto"/>
      </w:divBdr>
    </w:div>
    <w:div w:id="50885362">
      <w:bodyDiv w:val="1"/>
      <w:marLeft w:val="0"/>
      <w:marRight w:val="0"/>
      <w:marTop w:val="0"/>
      <w:marBottom w:val="0"/>
      <w:divBdr>
        <w:top w:val="none" w:sz="0" w:space="0" w:color="auto"/>
        <w:left w:val="none" w:sz="0" w:space="0" w:color="auto"/>
        <w:bottom w:val="none" w:sz="0" w:space="0" w:color="auto"/>
        <w:right w:val="none" w:sz="0" w:space="0" w:color="auto"/>
      </w:divBdr>
      <w:divsChild>
        <w:div w:id="1744527570">
          <w:marLeft w:val="0"/>
          <w:marRight w:val="0"/>
          <w:marTop w:val="0"/>
          <w:marBottom w:val="150"/>
          <w:divBdr>
            <w:top w:val="none" w:sz="0" w:space="0" w:color="auto"/>
            <w:left w:val="none" w:sz="0" w:space="0" w:color="auto"/>
            <w:bottom w:val="none" w:sz="0" w:space="0" w:color="auto"/>
            <w:right w:val="none" w:sz="0" w:space="0" w:color="auto"/>
          </w:divBdr>
        </w:div>
      </w:divsChild>
    </w:div>
    <w:div w:id="69549414">
      <w:bodyDiv w:val="1"/>
      <w:marLeft w:val="0"/>
      <w:marRight w:val="0"/>
      <w:marTop w:val="0"/>
      <w:marBottom w:val="0"/>
      <w:divBdr>
        <w:top w:val="none" w:sz="0" w:space="0" w:color="auto"/>
        <w:left w:val="none" w:sz="0" w:space="0" w:color="auto"/>
        <w:bottom w:val="none" w:sz="0" w:space="0" w:color="auto"/>
        <w:right w:val="none" w:sz="0" w:space="0" w:color="auto"/>
      </w:divBdr>
    </w:div>
    <w:div w:id="100881609">
      <w:bodyDiv w:val="1"/>
      <w:marLeft w:val="0"/>
      <w:marRight w:val="0"/>
      <w:marTop w:val="0"/>
      <w:marBottom w:val="0"/>
      <w:divBdr>
        <w:top w:val="none" w:sz="0" w:space="0" w:color="auto"/>
        <w:left w:val="none" w:sz="0" w:space="0" w:color="auto"/>
        <w:bottom w:val="none" w:sz="0" w:space="0" w:color="auto"/>
        <w:right w:val="none" w:sz="0" w:space="0" w:color="auto"/>
      </w:divBdr>
    </w:div>
    <w:div w:id="124541194">
      <w:bodyDiv w:val="1"/>
      <w:marLeft w:val="0"/>
      <w:marRight w:val="0"/>
      <w:marTop w:val="0"/>
      <w:marBottom w:val="0"/>
      <w:divBdr>
        <w:top w:val="none" w:sz="0" w:space="0" w:color="auto"/>
        <w:left w:val="none" w:sz="0" w:space="0" w:color="auto"/>
        <w:bottom w:val="none" w:sz="0" w:space="0" w:color="auto"/>
        <w:right w:val="none" w:sz="0" w:space="0" w:color="auto"/>
      </w:divBdr>
    </w:div>
    <w:div w:id="162549065">
      <w:bodyDiv w:val="1"/>
      <w:marLeft w:val="0"/>
      <w:marRight w:val="0"/>
      <w:marTop w:val="0"/>
      <w:marBottom w:val="0"/>
      <w:divBdr>
        <w:top w:val="none" w:sz="0" w:space="0" w:color="auto"/>
        <w:left w:val="none" w:sz="0" w:space="0" w:color="auto"/>
        <w:bottom w:val="none" w:sz="0" w:space="0" w:color="auto"/>
        <w:right w:val="none" w:sz="0" w:space="0" w:color="auto"/>
      </w:divBdr>
    </w:div>
    <w:div w:id="170485182">
      <w:bodyDiv w:val="1"/>
      <w:marLeft w:val="0"/>
      <w:marRight w:val="0"/>
      <w:marTop w:val="0"/>
      <w:marBottom w:val="0"/>
      <w:divBdr>
        <w:top w:val="none" w:sz="0" w:space="0" w:color="auto"/>
        <w:left w:val="none" w:sz="0" w:space="0" w:color="auto"/>
        <w:bottom w:val="none" w:sz="0" w:space="0" w:color="auto"/>
        <w:right w:val="none" w:sz="0" w:space="0" w:color="auto"/>
      </w:divBdr>
    </w:div>
    <w:div w:id="280232420">
      <w:bodyDiv w:val="1"/>
      <w:marLeft w:val="0"/>
      <w:marRight w:val="0"/>
      <w:marTop w:val="0"/>
      <w:marBottom w:val="0"/>
      <w:divBdr>
        <w:top w:val="none" w:sz="0" w:space="0" w:color="auto"/>
        <w:left w:val="none" w:sz="0" w:space="0" w:color="auto"/>
        <w:bottom w:val="none" w:sz="0" w:space="0" w:color="auto"/>
        <w:right w:val="none" w:sz="0" w:space="0" w:color="auto"/>
      </w:divBdr>
    </w:div>
    <w:div w:id="291441392">
      <w:bodyDiv w:val="1"/>
      <w:marLeft w:val="0"/>
      <w:marRight w:val="0"/>
      <w:marTop w:val="0"/>
      <w:marBottom w:val="0"/>
      <w:divBdr>
        <w:top w:val="none" w:sz="0" w:space="0" w:color="auto"/>
        <w:left w:val="none" w:sz="0" w:space="0" w:color="auto"/>
        <w:bottom w:val="none" w:sz="0" w:space="0" w:color="auto"/>
        <w:right w:val="none" w:sz="0" w:space="0" w:color="auto"/>
      </w:divBdr>
    </w:div>
    <w:div w:id="327949977">
      <w:bodyDiv w:val="1"/>
      <w:marLeft w:val="0"/>
      <w:marRight w:val="0"/>
      <w:marTop w:val="0"/>
      <w:marBottom w:val="0"/>
      <w:divBdr>
        <w:top w:val="none" w:sz="0" w:space="0" w:color="auto"/>
        <w:left w:val="none" w:sz="0" w:space="0" w:color="auto"/>
        <w:bottom w:val="none" w:sz="0" w:space="0" w:color="auto"/>
        <w:right w:val="none" w:sz="0" w:space="0" w:color="auto"/>
      </w:divBdr>
    </w:div>
    <w:div w:id="349796320">
      <w:bodyDiv w:val="1"/>
      <w:marLeft w:val="0"/>
      <w:marRight w:val="0"/>
      <w:marTop w:val="0"/>
      <w:marBottom w:val="0"/>
      <w:divBdr>
        <w:top w:val="none" w:sz="0" w:space="0" w:color="auto"/>
        <w:left w:val="none" w:sz="0" w:space="0" w:color="auto"/>
        <w:bottom w:val="none" w:sz="0" w:space="0" w:color="auto"/>
        <w:right w:val="none" w:sz="0" w:space="0" w:color="auto"/>
      </w:divBdr>
    </w:div>
    <w:div w:id="351107289">
      <w:bodyDiv w:val="1"/>
      <w:marLeft w:val="0"/>
      <w:marRight w:val="0"/>
      <w:marTop w:val="0"/>
      <w:marBottom w:val="0"/>
      <w:divBdr>
        <w:top w:val="none" w:sz="0" w:space="0" w:color="auto"/>
        <w:left w:val="none" w:sz="0" w:space="0" w:color="auto"/>
        <w:bottom w:val="none" w:sz="0" w:space="0" w:color="auto"/>
        <w:right w:val="none" w:sz="0" w:space="0" w:color="auto"/>
      </w:divBdr>
    </w:div>
    <w:div w:id="359555488">
      <w:bodyDiv w:val="1"/>
      <w:marLeft w:val="0"/>
      <w:marRight w:val="0"/>
      <w:marTop w:val="0"/>
      <w:marBottom w:val="0"/>
      <w:divBdr>
        <w:top w:val="none" w:sz="0" w:space="0" w:color="auto"/>
        <w:left w:val="none" w:sz="0" w:space="0" w:color="auto"/>
        <w:bottom w:val="none" w:sz="0" w:space="0" w:color="auto"/>
        <w:right w:val="none" w:sz="0" w:space="0" w:color="auto"/>
      </w:divBdr>
    </w:div>
    <w:div w:id="367725457">
      <w:bodyDiv w:val="1"/>
      <w:marLeft w:val="0"/>
      <w:marRight w:val="0"/>
      <w:marTop w:val="0"/>
      <w:marBottom w:val="0"/>
      <w:divBdr>
        <w:top w:val="none" w:sz="0" w:space="0" w:color="auto"/>
        <w:left w:val="none" w:sz="0" w:space="0" w:color="auto"/>
        <w:bottom w:val="none" w:sz="0" w:space="0" w:color="auto"/>
        <w:right w:val="none" w:sz="0" w:space="0" w:color="auto"/>
      </w:divBdr>
    </w:div>
    <w:div w:id="450978498">
      <w:bodyDiv w:val="1"/>
      <w:marLeft w:val="0"/>
      <w:marRight w:val="0"/>
      <w:marTop w:val="0"/>
      <w:marBottom w:val="0"/>
      <w:divBdr>
        <w:top w:val="none" w:sz="0" w:space="0" w:color="auto"/>
        <w:left w:val="none" w:sz="0" w:space="0" w:color="auto"/>
        <w:bottom w:val="none" w:sz="0" w:space="0" w:color="auto"/>
        <w:right w:val="none" w:sz="0" w:space="0" w:color="auto"/>
      </w:divBdr>
    </w:div>
    <w:div w:id="510991490">
      <w:bodyDiv w:val="1"/>
      <w:marLeft w:val="0"/>
      <w:marRight w:val="0"/>
      <w:marTop w:val="0"/>
      <w:marBottom w:val="0"/>
      <w:divBdr>
        <w:top w:val="none" w:sz="0" w:space="0" w:color="auto"/>
        <w:left w:val="none" w:sz="0" w:space="0" w:color="auto"/>
        <w:bottom w:val="none" w:sz="0" w:space="0" w:color="auto"/>
        <w:right w:val="none" w:sz="0" w:space="0" w:color="auto"/>
      </w:divBdr>
    </w:div>
    <w:div w:id="522476390">
      <w:bodyDiv w:val="1"/>
      <w:marLeft w:val="0"/>
      <w:marRight w:val="0"/>
      <w:marTop w:val="0"/>
      <w:marBottom w:val="0"/>
      <w:divBdr>
        <w:top w:val="none" w:sz="0" w:space="0" w:color="auto"/>
        <w:left w:val="none" w:sz="0" w:space="0" w:color="auto"/>
        <w:bottom w:val="none" w:sz="0" w:space="0" w:color="auto"/>
        <w:right w:val="none" w:sz="0" w:space="0" w:color="auto"/>
      </w:divBdr>
    </w:div>
    <w:div w:id="573972374">
      <w:bodyDiv w:val="1"/>
      <w:marLeft w:val="0"/>
      <w:marRight w:val="0"/>
      <w:marTop w:val="0"/>
      <w:marBottom w:val="0"/>
      <w:divBdr>
        <w:top w:val="none" w:sz="0" w:space="0" w:color="auto"/>
        <w:left w:val="none" w:sz="0" w:space="0" w:color="auto"/>
        <w:bottom w:val="none" w:sz="0" w:space="0" w:color="auto"/>
        <w:right w:val="none" w:sz="0" w:space="0" w:color="auto"/>
      </w:divBdr>
    </w:div>
    <w:div w:id="589047892">
      <w:bodyDiv w:val="1"/>
      <w:marLeft w:val="0"/>
      <w:marRight w:val="0"/>
      <w:marTop w:val="0"/>
      <w:marBottom w:val="0"/>
      <w:divBdr>
        <w:top w:val="none" w:sz="0" w:space="0" w:color="auto"/>
        <w:left w:val="none" w:sz="0" w:space="0" w:color="auto"/>
        <w:bottom w:val="none" w:sz="0" w:space="0" w:color="auto"/>
        <w:right w:val="none" w:sz="0" w:space="0" w:color="auto"/>
      </w:divBdr>
    </w:div>
    <w:div w:id="794717175">
      <w:bodyDiv w:val="1"/>
      <w:marLeft w:val="0"/>
      <w:marRight w:val="0"/>
      <w:marTop w:val="0"/>
      <w:marBottom w:val="0"/>
      <w:divBdr>
        <w:top w:val="none" w:sz="0" w:space="0" w:color="auto"/>
        <w:left w:val="none" w:sz="0" w:space="0" w:color="auto"/>
        <w:bottom w:val="none" w:sz="0" w:space="0" w:color="auto"/>
        <w:right w:val="none" w:sz="0" w:space="0" w:color="auto"/>
      </w:divBdr>
    </w:div>
    <w:div w:id="841356932">
      <w:bodyDiv w:val="1"/>
      <w:marLeft w:val="0"/>
      <w:marRight w:val="0"/>
      <w:marTop w:val="0"/>
      <w:marBottom w:val="0"/>
      <w:divBdr>
        <w:top w:val="none" w:sz="0" w:space="0" w:color="auto"/>
        <w:left w:val="none" w:sz="0" w:space="0" w:color="auto"/>
        <w:bottom w:val="none" w:sz="0" w:space="0" w:color="auto"/>
        <w:right w:val="none" w:sz="0" w:space="0" w:color="auto"/>
      </w:divBdr>
    </w:div>
    <w:div w:id="885725867">
      <w:bodyDiv w:val="1"/>
      <w:marLeft w:val="0"/>
      <w:marRight w:val="0"/>
      <w:marTop w:val="0"/>
      <w:marBottom w:val="0"/>
      <w:divBdr>
        <w:top w:val="none" w:sz="0" w:space="0" w:color="auto"/>
        <w:left w:val="none" w:sz="0" w:space="0" w:color="auto"/>
        <w:bottom w:val="none" w:sz="0" w:space="0" w:color="auto"/>
        <w:right w:val="none" w:sz="0" w:space="0" w:color="auto"/>
      </w:divBdr>
    </w:div>
    <w:div w:id="922683058">
      <w:bodyDiv w:val="1"/>
      <w:marLeft w:val="0"/>
      <w:marRight w:val="0"/>
      <w:marTop w:val="0"/>
      <w:marBottom w:val="0"/>
      <w:divBdr>
        <w:top w:val="none" w:sz="0" w:space="0" w:color="auto"/>
        <w:left w:val="none" w:sz="0" w:space="0" w:color="auto"/>
        <w:bottom w:val="none" w:sz="0" w:space="0" w:color="auto"/>
        <w:right w:val="none" w:sz="0" w:space="0" w:color="auto"/>
      </w:divBdr>
    </w:div>
    <w:div w:id="925267636">
      <w:bodyDiv w:val="1"/>
      <w:marLeft w:val="0"/>
      <w:marRight w:val="0"/>
      <w:marTop w:val="0"/>
      <w:marBottom w:val="0"/>
      <w:divBdr>
        <w:top w:val="none" w:sz="0" w:space="0" w:color="auto"/>
        <w:left w:val="none" w:sz="0" w:space="0" w:color="auto"/>
        <w:bottom w:val="none" w:sz="0" w:space="0" w:color="auto"/>
        <w:right w:val="none" w:sz="0" w:space="0" w:color="auto"/>
      </w:divBdr>
    </w:div>
    <w:div w:id="940992533">
      <w:bodyDiv w:val="1"/>
      <w:marLeft w:val="0"/>
      <w:marRight w:val="0"/>
      <w:marTop w:val="0"/>
      <w:marBottom w:val="0"/>
      <w:divBdr>
        <w:top w:val="none" w:sz="0" w:space="0" w:color="auto"/>
        <w:left w:val="none" w:sz="0" w:space="0" w:color="auto"/>
        <w:bottom w:val="none" w:sz="0" w:space="0" w:color="auto"/>
        <w:right w:val="none" w:sz="0" w:space="0" w:color="auto"/>
      </w:divBdr>
    </w:div>
    <w:div w:id="942761416">
      <w:bodyDiv w:val="1"/>
      <w:marLeft w:val="0"/>
      <w:marRight w:val="0"/>
      <w:marTop w:val="0"/>
      <w:marBottom w:val="0"/>
      <w:divBdr>
        <w:top w:val="none" w:sz="0" w:space="0" w:color="auto"/>
        <w:left w:val="none" w:sz="0" w:space="0" w:color="auto"/>
        <w:bottom w:val="none" w:sz="0" w:space="0" w:color="auto"/>
        <w:right w:val="none" w:sz="0" w:space="0" w:color="auto"/>
      </w:divBdr>
    </w:div>
    <w:div w:id="1054350302">
      <w:bodyDiv w:val="1"/>
      <w:marLeft w:val="0"/>
      <w:marRight w:val="0"/>
      <w:marTop w:val="0"/>
      <w:marBottom w:val="0"/>
      <w:divBdr>
        <w:top w:val="none" w:sz="0" w:space="0" w:color="auto"/>
        <w:left w:val="none" w:sz="0" w:space="0" w:color="auto"/>
        <w:bottom w:val="none" w:sz="0" w:space="0" w:color="auto"/>
        <w:right w:val="none" w:sz="0" w:space="0" w:color="auto"/>
      </w:divBdr>
    </w:div>
    <w:div w:id="1059207545">
      <w:bodyDiv w:val="1"/>
      <w:marLeft w:val="0"/>
      <w:marRight w:val="0"/>
      <w:marTop w:val="0"/>
      <w:marBottom w:val="0"/>
      <w:divBdr>
        <w:top w:val="none" w:sz="0" w:space="0" w:color="auto"/>
        <w:left w:val="none" w:sz="0" w:space="0" w:color="auto"/>
        <w:bottom w:val="none" w:sz="0" w:space="0" w:color="auto"/>
        <w:right w:val="none" w:sz="0" w:space="0" w:color="auto"/>
      </w:divBdr>
    </w:div>
    <w:div w:id="1071460415">
      <w:bodyDiv w:val="1"/>
      <w:marLeft w:val="0"/>
      <w:marRight w:val="0"/>
      <w:marTop w:val="0"/>
      <w:marBottom w:val="0"/>
      <w:divBdr>
        <w:top w:val="none" w:sz="0" w:space="0" w:color="auto"/>
        <w:left w:val="none" w:sz="0" w:space="0" w:color="auto"/>
        <w:bottom w:val="none" w:sz="0" w:space="0" w:color="auto"/>
        <w:right w:val="none" w:sz="0" w:space="0" w:color="auto"/>
      </w:divBdr>
    </w:div>
    <w:div w:id="1130393371">
      <w:bodyDiv w:val="1"/>
      <w:marLeft w:val="0"/>
      <w:marRight w:val="0"/>
      <w:marTop w:val="0"/>
      <w:marBottom w:val="0"/>
      <w:divBdr>
        <w:top w:val="none" w:sz="0" w:space="0" w:color="auto"/>
        <w:left w:val="none" w:sz="0" w:space="0" w:color="auto"/>
        <w:bottom w:val="none" w:sz="0" w:space="0" w:color="auto"/>
        <w:right w:val="none" w:sz="0" w:space="0" w:color="auto"/>
      </w:divBdr>
    </w:div>
    <w:div w:id="1135413219">
      <w:bodyDiv w:val="1"/>
      <w:marLeft w:val="0"/>
      <w:marRight w:val="0"/>
      <w:marTop w:val="0"/>
      <w:marBottom w:val="0"/>
      <w:divBdr>
        <w:top w:val="none" w:sz="0" w:space="0" w:color="auto"/>
        <w:left w:val="none" w:sz="0" w:space="0" w:color="auto"/>
        <w:bottom w:val="none" w:sz="0" w:space="0" w:color="auto"/>
        <w:right w:val="none" w:sz="0" w:space="0" w:color="auto"/>
      </w:divBdr>
    </w:div>
    <w:div w:id="1162236599">
      <w:bodyDiv w:val="1"/>
      <w:marLeft w:val="0"/>
      <w:marRight w:val="0"/>
      <w:marTop w:val="0"/>
      <w:marBottom w:val="0"/>
      <w:divBdr>
        <w:top w:val="none" w:sz="0" w:space="0" w:color="auto"/>
        <w:left w:val="none" w:sz="0" w:space="0" w:color="auto"/>
        <w:bottom w:val="none" w:sz="0" w:space="0" w:color="auto"/>
        <w:right w:val="none" w:sz="0" w:space="0" w:color="auto"/>
      </w:divBdr>
    </w:div>
    <w:div w:id="1193687063">
      <w:bodyDiv w:val="1"/>
      <w:marLeft w:val="0"/>
      <w:marRight w:val="0"/>
      <w:marTop w:val="0"/>
      <w:marBottom w:val="0"/>
      <w:divBdr>
        <w:top w:val="none" w:sz="0" w:space="0" w:color="auto"/>
        <w:left w:val="none" w:sz="0" w:space="0" w:color="auto"/>
        <w:bottom w:val="none" w:sz="0" w:space="0" w:color="auto"/>
        <w:right w:val="none" w:sz="0" w:space="0" w:color="auto"/>
      </w:divBdr>
    </w:div>
    <w:div w:id="1216812325">
      <w:bodyDiv w:val="1"/>
      <w:marLeft w:val="0"/>
      <w:marRight w:val="0"/>
      <w:marTop w:val="0"/>
      <w:marBottom w:val="0"/>
      <w:divBdr>
        <w:top w:val="none" w:sz="0" w:space="0" w:color="auto"/>
        <w:left w:val="none" w:sz="0" w:space="0" w:color="auto"/>
        <w:bottom w:val="none" w:sz="0" w:space="0" w:color="auto"/>
        <w:right w:val="none" w:sz="0" w:space="0" w:color="auto"/>
      </w:divBdr>
    </w:div>
    <w:div w:id="1228609078">
      <w:bodyDiv w:val="1"/>
      <w:marLeft w:val="0"/>
      <w:marRight w:val="0"/>
      <w:marTop w:val="0"/>
      <w:marBottom w:val="0"/>
      <w:divBdr>
        <w:top w:val="none" w:sz="0" w:space="0" w:color="auto"/>
        <w:left w:val="none" w:sz="0" w:space="0" w:color="auto"/>
        <w:bottom w:val="none" w:sz="0" w:space="0" w:color="auto"/>
        <w:right w:val="none" w:sz="0" w:space="0" w:color="auto"/>
      </w:divBdr>
    </w:div>
    <w:div w:id="1264264647">
      <w:bodyDiv w:val="1"/>
      <w:marLeft w:val="0"/>
      <w:marRight w:val="0"/>
      <w:marTop w:val="0"/>
      <w:marBottom w:val="0"/>
      <w:divBdr>
        <w:top w:val="none" w:sz="0" w:space="0" w:color="auto"/>
        <w:left w:val="none" w:sz="0" w:space="0" w:color="auto"/>
        <w:bottom w:val="none" w:sz="0" w:space="0" w:color="auto"/>
        <w:right w:val="none" w:sz="0" w:space="0" w:color="auto"/>
      </w:divBdr>
    </w:div>
    <w:div w:id="1274438585">
      <w:bodyDiv w:val="1"/>
      <w:marLeft w:val="0"/>
      <w:marRight w:val="0"/>
      <w:marTop w:val="0"/>
      <w:marBottom w:val="0"/>
      <w:divBdr>
        <w:top w:val="none" w:sz="0" w:space="0" w:color="auto"/>
        <w:left w:val="none" w:sz="0" w:space="0" w:color="auto"/>
        <w:bottom w:val="none" w:sz="0" w:space="0" w:color="auto"/>
        <w:right w:val="none" w:sz="0" w:space="0" w:color="auto"/>
      </w:divBdr>
    </w:div>
    <w:div w:id="1379280974">
      <w:bodyDiv w:val="1"/>
      <w:marLeft w:val="0"/>
      <w:marRight w:val="0"/>
      <w:marTop w:val="0"/>
      <w:marBottom w:val="0"/>
      <w:divBdr>
        <w:top w:val="none" w:sz="0" w:space="0" w:color="auto"/>
        <w:left w:val="none" w:sz="0" w:space="0" w:color="auto"/>
        <w:bottom w:val="none" w:sz="0" w:space="0" w:color="auto"/>
        <w:right w:val="none" w:sz="0" w:space="0" w:color="auto"/>
      </w:divBdr>
    </w:div>
    <w:div w:id="1418206970">
      <w:bodyDiv w:val="1"/>
      <w:marLeft w:val="0"/>
      <w:marRight w:val="0"/>
      <w:marTop w:val="0"/>
      <w:marBottom w:val="0"/>
      <w:divBdr>
        <w:top w:val="none" w:sz="0" w:space="0" w:color="auto"/>
        <w:left w:val="none" w:sz="0" w:space="0" w:color="auto"/>
        <w:bottom w:val="none" w:sz="0" w:space="0" w:color="auto"/>
        <w:right w:val="none" w:sz="0" w:space="0" w:color="auto"/>
      </w:divBdr>
    </w:div>
    <w:div w:id="1429348161">
      <w:bodyDiv w:val="1"/>
      <w:marLeft w:val="0"/>
      <w:marRight w:val="0"/>
      <w:marTop w:val="0"/>
      <w:marBottom w:val="0"/>
      <w:divBdr>
        <w:top w:val="none" w:sz="0" w:space="0" w:color="auto"/>
        <w:left w:val="none" w:sz="0" w:space="0" w:color="auto"/>
        <w:bottom w:val="none" w:sz="0" w:space="0" w:color="auto"/>
        <w:right w:val="none" w:sz="0" w:space="0" w:color="auto"/>
      </w:divBdr>
    </w:div>
    <w:div w:id="1438015176">
      <w:bodyDiv w:val="1"/>
      <w:marLeft w:val="0"/>
      <w:marRight w:val="0"/>
      <w:marTop w:val="0"/>
      <w:marBottom w:val="0"/>
      <w:divBdr>
        <w:top w:val="none" w:sz="0" w:space="0" w:color="auto"/>
        <w:left w:val="none" w:sz="0" w:space="0" w:color="auto"/>
        <w:bottom w:val="none" w:sz="0" w:space="0" w:color="auto"/>
        <w:right w:val="none" w:sz="0" w:space="0" w:color="auto"/>
      </w:divBdr>
    </w:div>
    <w:div w:id="1454055849">
      <w:bodyDiv w:val="1"/>
      <w:marLeft w:val="0"/>
      <w:marRight w:val="0"/>
      <w:marTop w:val="0"/>
      <w:marBottom w:val="0"/>
      <w:divBdr>
        <w:top w:val="none" w:sz="0" w:space="0" w:color="auto"/>
        <w:left w:val="none" w:sz="0" w:space="0" w:color="auto"/>
        <w:bottom w:val="none" w:sz="0" w:space="0" w:color="auto"/>
        <w:right w:val="none" w:sz="0" w:space="0" w:color="auto"/>
      </w:divBdr>
    </w:div>
    <w:div w:id="1476531181">
      <w:bodyDiv w:val="1"/>
      <w:marLeft w:val="0"/>
      <w:marRight w:val="0"/>
      <w:marTop w:val="0"/>
      <w:marBottom w:val="0"/>
      <w:divBdr>
        <w:top w:val="none" w:sz="0" w:space="0" w:color="auto"/>
        <w:left w:val="none" w:sz="0" w:space="0" w:color="auto"/>
        <w:bottom w:val="none" w:sz="0" w:space="0" w:color="auto"/>
        <w:right w:val="none" w:sz="0" w:space="0" w:color="auto"/>
      </w:divBdr>
    </w:div>
    <w:div w:id="1479959967">
      <w:bodyDiv w:val="1"/>
      <w:marLeft w:val="0"/>
      <w:marRight w:val="0"/>
      <w:marTop w:val="0"/>
      <w:marBottom w:val="0"/>
      <w:divBdr>
        <w:top w:val="none" w:sz="0" w:space="0" w:color="auto"/>
        <w:left w:val="none" w:sz="0" w:space="0" w:color="auto"/>
        <w:bottom w:val="none" w:sz="0" w:space="0" w:color="auto"/>
        <w:right w:val="none" w:sz="0" w:space="0" w:color="auto"/>
      </w:divBdr>
    </w:div>
    <w:div w:id="1492790693">
      <w:bodyDiv w:val="1"/>
      <w:marLeft w:val="0"/>
      <w:marRight w:val="0"/>
      <w:marTop w:val="0"/>
      <w:marBottom w:val="0"/>
      <w:divBdr>
        <w:top w:val="none" w:sz="0" w:space="0" w:color="auto"/>
        <w:left w:val="none" w:sz="0" w:space="0" w:color="auto"/>
        <w:bottom w:val="none" w:sz="0" w:space="0" w:color="auto"/>
        <w:right w:val="none" w:sz="0" w:space="0" w:color="auto"/>
      </w:divBdr>
    </w:div>
    <w:div w:id="1495687366">
      <w:bodyDiv w:val="1"/>
      <w:marLeft w:val="0"/>
      <w:marRight w:val="0"/>
      <w:marTop w:val="0"/>
      <w:marBottom w:val="0"/>
      <w:divBdr>
        <w:top w:val="none" w:sz="0" w:space="0" w:color="auto"/>
        <w:left w:val="none" w:sz="0" w:space="0" w:color="auto"/>
        <w:bottom w:val="none" w:sz="0" w:space="0" w:color="auto"/>
        <w:right w:val="none" w:sz="0" w:space="0" w:color="auto"/>
      </w:divBdr>
    </w:div>
    <w:div w:id="1508520993">
      <w:bodyDiv w:val="1"/>
      <w:marLeft w:val="0"/>
      <w:marRight w:val="0"/>
      <w:marTop w:val="0"/>
      <w:marBottom w:val="0"/>
      <w:divBdr>
        <w:top w:val="none" w:sz="0" w:space="0" w:color="auto"/>
        <w:left w:val="none" w:sz="0" w:space="0" w:color="auto"/>
        <w:bottom w:val="none" w:sz="0" w:space="0" w:color="auto"/>
        <w:right w:val="none" w:sz="0" w:space="0" w:color="auto"/>
      </w:divBdr>
    </w:div>
    <w:div w:id="1538856851">
      <w:bodyDiv w:val="1"/>
      <w:marLeft w:val="0"/>
      <w:marRight w:val="0"/>
      <w:marTop w:val="0"/>
      <w:marBottom w:val="0"/>
      <w:divBdr>
        <w:top w:val="none" w:sz="0" w:space="0" w:color="auto"/>
        <w:left w:val="none" w:sz="0" w:space="0" w:color="auto"/>
        <w:bottom w:val="none" w:sz="0" w:space="0" w:color="auto"/>
        <w:right w:val="none" w:sz="0" w:space="0" w:color="auto"/>
      </w:divBdr>
    </w:div>
    <w:div w:id="1545679989">
      <w:bodyDiv w:val="1"/>
      <w:marLeft w:val="0"/>
      <w:marRight w:val="0"/>
      <w:marTop w:val="0"/>
      <w:marBottom w:val="0"/>
      <w:divBdr>
        <w:top w:val="none" w:sz="0" w:space="0" w:color="auto"/>
        <w:left w:val="none" w:sz="0" w:space="0" w:color="auto"/>
        <w:bottom w:val="none" w:sz="0" w:space="0" w:color="auto"/>
        <w:right w:val="none" w:sz="0" w:space="0" w:color="auto"/>
      </w:divBdr>
    </w:div>
    <w:div w:id="1583373188">
      <w:bodyDiv w:val="1"/>
      <w:marLeft w:val="0"/>
      <w:marRight w:val="0"/>
      <w:marTop w:val="0"/>
      <w:marBottom w:val="0"/>
      <w:divBdr>
        <w:top w:val="none" w:sz="0" w:space="0" w:color="auto"/>
        <w:left w:val="none" w:sz="0" w:space="0" w:color="auto"/>
        <w:bottom w:val="none" w:sz="0" w:space="0" w:color="auto"/>
        <w:right w:val="none" w:sz="0" w:space="0" w:color="auto"/>
      </w:divBdr>
    </w:div>
    <w:div w:id="1588882537">
      <w:bodyDiv w:val="1"/>
      <w:marLeft w:val="0"/>
      <w:marRight w:val="0"/>
      <w:marTop w:val="0"/>
      <w:marBottom w:val="0"/>
      <w:divBdr>
        <w:top w:val="none" w:sz="0" w:space="0" w:color="auto"/>
        <w:left w:val="none" w:sz="0" w:space="0" w:color="auto"/>
        <w:bottom w:val="none" w:sz="0" w:space="0" w:color="auto"/>
        <w:right w:val="none" w:sz="0" w:space="0" w:color="auto"/>
      </w:divBdr>
    </w:div>
    <w:div w:id="1612085838">
      <w:bodyDiv w:val="1"/>
      <w:marLeft w:val="0"/>
      <w:marRight w:val="0"/>
      <w:marTop w:val="0"/>
      <w:marBottom w:val="0"/>
      <w:divBdr>
        <w:top w:val="none" w:sz="0" w:space="0" w:color="auto"/>
        <w:left w:val="none" w:sz="0" w:space="0" w:color="auto"/>
        <w:bottom w:val="none" w:sz="0" w:space="0" w:color="auto"/>
        <w:right w:val="none" w:sz="0" w:space="0" w:color="auto"/>
      </w:divBdr>
    </w:div>
    <w:div w:id="1695030746">
      <w:bodyDiv w:val="1"/>
      <w:marLeft w:val="0"/>
      <w:marRight w:val="0"/>
      <w:marTop w:val="0"/>
      <w:marBottom w:val="0"/>
      <w:divBdr>
        <w:top w:val="none" w:sz="0" w:space="0" w:color="auto"/>
        <w:left w:val="none" w:sz="0" w:space="0" w:color="auto"/>
        <w:bottom w:val="none" w:sz="0" w:space="0" w:color="auto"/>
        <w:right w:val="none" w:sz="0" w:space="0" w:color="auto"/>
      </w:divBdr>
    </w:div>
    <w:div w:id="1822380285">
      <w:bodyDiv w:val="1"/>
      <w:marLeft w:val="0"/>
      <w:marRight w:val="0"/>
      <w:marTop w:val="0"/>
      <w:marBottom w:val="0"/>
      <w:divBdr>
        <w:top w:val="none" w:sz="0" w:space="0" w:color="auto"/>
        <w:left w:val="none" w:sz="0" w:space="0" w:color="auto"/>
        <w:bottom w:val="none" w:sz="0" w:space="0" w:color="auto"/>
        <w:right w:val="none" w:sz="0" w:space="0" w:color="auto"/>
      </w:divBdr>
    </w:div>
    <w:div w:id="1850174743">
      <w:bodyDiv w:val="1"/>
      <w:marLeft w:val="0"/>
      <w:marRight w:val="0"/>
      <w:marTop w:val="0"/>
      <w:marBottom w:val="0"/>
      <w:divBdr>
        <w:top w:val="none" w:sz="0" w:space="0" w:color="auto"/>
        <w:left w:val="none" w:sz="0" w:space="0" w:color="auto"/>
        <w:bottom w:val="none" w:sz="0" w:space="0" w:color="auto"/>
        <w:right w:val="none" w:sz="0" w:space="0" w:color="auto"/>
      </w:divBdr>
    </w:div>
    <w:div w:id="1890603047">
      <w:bodyDiv w:val="1"/>
      <w:marLeft w:val="0"/>
      <w:marRight w:val="0"/>
      <w:marTop w:val="0"/>
      <w:marBottom w:val="0"/>
      <w:divBdr>
        <w:top w:val="none" w:sz="0" w:space="0" w:color="auto"/>
        <w:left w:val="none" w:sz="0" w:space="0" w:color="auto"/>
        <w:bottom w:val="none" w:sz="0" w:space="0" w:color="auto"/>
        <w:right w:val="none" w:sz="0" w:space="0" w:color="auto"/>
      </w:divBdr>
    </w:div>
    <w:div w:id="1894807697">
      <w:bodyDiv w:val="1"/>
      <w:marLeft w:val="0"/>
      <w:marRight w:val="0"/>
      <w:marTop w:val="0"/>
      <w:marBottom w:val="0"/>
      <w:divBdr>
        <w:top w:val="none" w:sz="0" w:space="0" w:color="auto"/>
        <w:left w:val="none" w:sz="0" w:space="0" w:color="auto"/>
        <w:bottom w:val="none" w:sz="0" w:space="0" w:color="auto"/>
        <w:right w:val="none" w:sz="0" w:space="0" w:color="auto"/>
      </w:divBdr>
    </w:div>
    <w:div w:id="1895387935">
      <w:bodyDiv w:val="1"/>
      <w:marLeft w:val="0"/>
      <w:marRight w:val="0"/>
      <w:marTop w:val="0"/>
      <w:marBottom w:val="0"/>
      <w:divBdr>
        <w:top w:val="none" w:sz="0" w:space="0" w:color="auto"/>
        <w:left w:val="none" w:sz="0" w:space="0" w:color="auto"/>
        <w:bottom w:val="none" w:sz="0" w:space="0" w:color="auto"/>
        <w:right w:val="none" w:sz="0" w:space="0" w:color="auto"/>
      </w:divBdr>
    </w:div>
    <w:div w:id="1976332863">
      <w:bodyDiv w:val="1"/>
      <w:marLeft w:val="0"/>
      <w:marRight w:val="0"/>
      <w:marTop w:val="0"/>
      <w:marBottom w:val="0"/>
      <w:divBdr>
        <w:top w:val="none" w:sz="0" w:space="0" w:color="auto"/>
        <w:left w:val="none" w:sz="0" w:space="0" w:color="auto"/>
        <w:bottom w:val="none" w:sz="0" w:space="0" w:color="auto"/>
        <w:right w:val="none" w:sz="0" w:space="0" w:color="auto"/>
      </w:divBdr>
    </w:div>
    <w:div w:id="1986818543">
      <w:bodyDiv w:val="1"/>
      <w:marLeft w:val="0"/>
      <w:marRight w:val="0"/>
      <w:marTop w:val="0"/>
      <w:marBottom w:val="0"/>
      <w:divBdr>
        <w:top w:val="none" w:sz="0" w:space="0" w:color="auto"/>
        <w:left w:val="none" w:sz="0" w:space="0" w:color="auto"/>
        <w:bottom w:val="none" w:sz="0" w:space="0" w:color="auto"/>
        <w:right w:val="none" w:sz="0" w:space="0" w:color="auto"/>
      </w:divBdr>
    </w:div>
    <w:div w:id="2037928530">
      <w:bodyDiv w:val="1"/>
      <w:marLeft w:val="0"/>
      <w:marRight w:val="0"/>
      <w:marTop w:val="0"/>
      <w:marBottom w:val="0"/>
      <w:divBdr>
        <w:top w:val="none" w:sz="0" w:space="0" w:color="auto"/>
        <w:left w:val="none" w:sz="0" w:space="0" w:color="auto"/>
        <w:bottom w:val="none" w:sz="0" w:space="0" w:color="auto"/>
        <w:right w:val="none" w:sz="0" w:space="0" w:color="auto"/>
      </w:divBdr>
    </w:div>
    <w:div w:id="2086342966">
      <w:bodyDiv w:val="1"/>
      <w:marLeft w:val="0"/>
      <w:marRight w:val="0"/>
      <w:marTop w:val="0"/>
      <w:marBottom w:val="0"/>
      <w:divBdr>
        <w:top w:val="none" w:sz="0" w:space="0" w:color="auto"/>
        <w:left w:val="none" w:sz="0" w:space="0" w:color="auto"/>
        <w:bottom w:val="none" w:sz="0" w:space="0" w:color="auto"/>
        <w:right w:val="none" w:sz="0" w:space="0" w:color="auto"/>
      </w:divBdr>
    </w:div>
    <w:div w:id="2088308085">
      <w:bodyDiv w:val="1"/>
      <w:marLeft w:val="0"/>
      <w:marRight w:val="0"/>
      <w:marTop w:val="0"/>
      <w:marBottom w:val="0"/>
      <w:divBdr>
        <w:top w:val="none" w:sz="0" w:space="0" w:color="auto"/>
        <w:left w:val="none" w:sz="0" w:space="0" w:color="auto"/>
        <w:bottom w:val="none" w:sz="0" w:space="0" w:color="auto"/>
        <w:right w:val="none" w:sz="0" w:space="0" w:color="auto"/>
      </w:divBdr>
    </w:div>
    <w:div w:id="2088916422">
      <w:bodyDiv w:val="1"/>
      <w:marLeft w:val="0"/>
      <w:marRight w:val="0"/>
      <w:marTop w:val="0"/>
      <w:marBottom w:val="0"/>
      <w:divBdr>
        <w:top w:val="none" w:sz="0" w:space="0" w:color="auto"/>
        <w:left w:val="none" w:sz="0" w:space="0" w:color="auto"/>
        <w:bottom w:val="none" w:sz="0" w:space="0" w:color="auto"/>
        <w:right w:val="none" w:sz="0" w:space="0" w:color="auto"/>
      </w:divBdr>
    </w:div>
    <w:div w:id="2114281232">
      <w:bodyDiv w:val="1"/>
      <w:marLeft w:val="0"/>
      <w:marRight w:val="0"/>
      <w:marTop w:val="0"/>
      <w:marBottom w:val="0"/>
      <w:divBdr>
        <w:top w:val="none" w:sz="0" w:space="0" w:color="auto"/>
        <w:left w:val="none" w:sz="0" w:space="0" w:color="auto"/>
        <w:bottom w:val="none" w:sz="0" w:space="0" w:color="auto"/>
        <w:right w:val="none" w:sz="0" w:space="0" w:color="auto"/>
      </w:divBdr>
    </w:div>
    <w:div w:id="2116365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martinez@messengercollege.edu" TargetMode="External"/><Relationship Id="rId18" Type="http://schemas.openxmlformats.org/officeDocument/2006/relationships/hyperlink" Target="https://www.gpo.gov/fdsys/pkg/USCODE-2013-title20/pdf/USCODE-2013-title20-chap28-subchapIV-partF-sec1092.pdf" TargetMode="External"/><Relationship Id="rId26" Type="http://schemas.openxmlformats.org/officeDocument/2006/relationships/hyperlink" Target="mailto:finaid@messengercollege.edu" TargetMode="External"/><Relationship Id="rId3" Type="http://schemas.openxmlformats.org/officeDocument/2006/relationships/styles" Target="styles.xml"/><Relationship Id="rId21" Type="http://schemas.openxmlformats.org/officeDocument/2006/relationships/hyperlink" Target="https://www.tarrantcounty.com/en/sheriff/operations-bureau/criminal-investigations/sex-offender-registration.html" TargetMode="External"/><Relationship Id="rId7" Type="http://schemas.openxmlformats.org/officeDocument/2006/relationships/endnotes" Target="endnotes.xml"/><Relationship Id="rId12" Type="http://schemas.openxmlformats.org/officeDocument/2006/relationships/hyperlink" Target="https://impactpcg.forms-db.com/view.php?id=62436" TargetMode="External"/><Relationship Id="rId17" Type="http://schemas.openxmlformats.org/officeDocument/2006/relationships/hyperlink" Target="https://www.gpo.gov/fdsys/pkg/USCODE-2013-title42/pdf/USCODE-2013-title42-chap21-subchapVI.pdf" TargetMode="External"/><Relationship Id="rId25" Type="http://schemas.openxmlformats.org/officeDocument/2006/relationships/hyperlink" Target="mailto:enrollment@messengercollege.edu" TargetMode="External"/><Relationship Id="rId2" Type="http://schemas.openxmlformats.org/officeDocument/2006/relationships/numbering" Target="numbering.xml"/><Relationship Id="rId16" Type="http://schemas.openxmlformats.org/officeDocument/2006/relationships/hyperlink" Target="https://www.gpo.gov/fdsys/pkg/USCODE-2013-title20/pdf/USCODE-2013-title20-chap38.pdf" TargetMode="External"/><Relationship Id="rId20" Type="http://schemas.openxmlformats.org/officeDocument/2006/relationships/hyperlink" Target="https://publicsite.dps.texas.gov/SexOffenderRegistry" TargetMode="External"/><Relationship Id="rId29" Type="http://schemas.openxmlformats.org/officeDocument/2006/relationships/hyperlink" Target="https://impactpcg.forms-db.com/view.php?id=624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nnin@messengercollege.edu" TargetMode="External"/><Relationship Id="rId24" Type="http://schemas.openxmlformats.org/officeDocument/2006/relationships/hyperlink" Target="mailto:aheppner@messengercollege.edu" TargetMode="External"/><Relationship Id="rId5" Type="http://schemas.openxmlformats.org/officeDocument/2006/relationships/webSettings" Target="webSettings.xml"/><Relationship Id="rId15" Type="http://schemas.openxmlformats.org/officeDocument/2006/relationships/hyperlink" Target="https://impactpcg.forms-db.com/view.php?id=62436" TargetMode="External"/><Relationship Id="rId23" Type="http://schemas.openxmlformats.org/officeDocument/2006/relationships/hyperlink" Target="mailto:crayburn@messengercollege.edu" TargetMode="External"/><Relationship Id="rId28" Type="http://schemas.openxmlformats.org/officeDocument/2006/relationships/hyperlink" Target="mailto:skinnin@messengercollege.edu" TargetMode="External"/><Relationship Id="rId10" Type="http://schemas.openxmlformats.org/officeDocument/2006/relationships/footer" Target="footer2.xml"/><Relationship Id="rId19" Type="http://schemas.openxmlformats.org/officeDocument/2006/relationships/hyperlink" Target="http://sites.ed.gov/titlei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vey@messengercollege.edu" TargetMode="External"/><Relationship Id="rId22" Type="http://schemas.openxmlformats.org/officeDocument/2006/relationships/hyperlink" Target="mailto:info@messengercollege.edu" TargetMode="External"/><Relationship Id="rId27" Type="http://schemas.openxmlformats.org/officeDocument/2006/relationships/hyperlink" Target="mailto:studentdevelopment@messengercollege.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407348-2DA6-FC46-B22B-9C47267D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Pages>
  <Words>7775</Words>
  <Characters>44319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Parker</dc:creator>
  <cp:keywords/>
  <dc:description/>
  <cp:lastModifiedBy>Samuel Kinnin</cp:lastModifiedBy>
  <cp:revision>26</cp:revision>
  <cp:lastPrinted>2020-09-09T13:58:00Z</cp:lastPrinted>
  <dcterms:created xsi:type="dcterms:W3CDTF">2020-09-02T23:35:00Z</dcterms:created>
  <dcterms:modified xsi:type="dcterms:W3CDTF">2022-09-13T20:17:00Z</dcterms:modified>
</cp:coreProperties>
</file>